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6A" w:rsidRDefault="005163BA" w:rsidP="00D641EF">
      <w:pPr>
        <w:tabs>
          <w:tab w:val="left" w:pos="9450"/>
        </w:tabs>
        <w:spacing w:line="260" w:lineRule="exact"/>
      </w:pPr>
      <w:r>
        <w:rPr>
          <w:rFonts w:ascii="Arial Narrow" w:hAnsi="Arial Narrow" w:cs="Arial"/>
          <w:i/>
          <w:noProof/>
          <w:position w:val="-6"/>
          <w:sz w:val="22"/>
          <w:szCs w:val="22"/>
        </w:rPr>
        <w:pict>
          <v:group id="_x0000_s1159" style="position:absolute;margin-left:-91.9pt;margin-top:-61.05pt;width:662.4pt;height:756.15pt;z-index:251657728" coordorigin="436,702" coordsize="13248,1512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0" type="#_x0000_t202" style="position:absolute;left:436;top:15105;width:13248;height:720;mso-position-horizontal:center;mso-position-horizontal-relative:margin" filled="f" stroked="f">
              <v:textbox style="mso-next-textbox:#_x0000_s1160">
                <w:txbxContent>
                  <w:p w:rsidR="008D73C5" w:rsidRPr="002C4CE1" w:rsidRDefault="008D73C5" w:rsidP="002C4CE1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  <v:group id="_x0000_s1161" style="position:absolute;left:1580;top:976;width:2340;height:1868" coordorigin="722,818" coordsize="2484,20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62" type="#_x0000_t75" style="position:absolute;left:1660;top:1937;width:610;height:571" o:cliptowrap="t">
                <v:imagedata r:id="rId8" o:title="" croptop=".125" cropbottom="25206f" cropleft="26469f" cropright="22324f" chromakey="#f4fcff" gain="74473f"/>
              </v:shape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163" type="#_x0000_t136" style="position:absolute;left:1742;top:1348;width:433;height:96" fillcolor="black" strokeweight="0" o:cliptowrap="t">
                <v:fill color2="#f6ebcb" rotate="t"/>
                <v:shadow color="#868686"/>
                <v:textpath style="font-family:&quot;Intrepid&quot;;font-size:16pt;v-text-spacing:78650f;v-text-kern:t" trim="t" fitpath="t" string="MOHAVE"/>
              </v:shape>
              <v:shapetype id="_x0000_t144" coordsize="21600,21600" o:spt="144" adj="11796480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164" type="#_x0000_t144" style="position:absolute;left:1735;top:1821;width:448;height:150" fillcolor="black" strokeweight="0" o:cliptowrap="t">
                <v:fill color2="#f6ebcb" rotate="t"/>
                <v:shadow color="#868686"/>
                <v:textpath style="font-family:&quot;Century Gothic&quot;;font-size:9pt;v-text-spacing:78650f" fitshape="t" trim="t" string="WESTERN"/>
              </v:shape>
              <v:shapetype id="_x0000_t145" coordsize="21600,21600" o:spt="145" path="al10800,10800,10800,10800@3@15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165" type="#_x0000_t145" style="position:absolute;left:1680;top:2537;width:494;height:138" fillcolor="black" strokeweight="0" o:cliptowrap="t">
                <v:fill color2="#f6ebcb" rotate="t"/>
                <v:shadow color="#868686"/>
                <v:textpath style="font-family:&quot;Century Gothic&quot;;font-size:16pt;v-text-spacing:78650f" fitshape="t" trim="t" string="ARIZONA"/>
              </v:shape>
              <v:shape id="_x0000_s1166" type="#_x0000_t136" style="position:absolute;left:2740;top:2738;width:286;height:83" fillcolor="black" strokeweight="0" o:cliptowrap="t">
                <v:fill color2="#f6ebcb" rotate="t"/>
                <v:shadow color="#868686"/>
                <v:textpath style="font-family:&quot;Intrepid&quot;;font-size:16pt;v-text-spacing:78650f;v-text-kern:t" trim="t" fitpath="t" string="YUMA"/>
              </v:shape>
              <v:shape id="_x0000_s1167" type="#_x0000_t136" style="position:absolute;left:896;top:2738;width:360;height:91" fillcolor="black" strokeweight="0" o:cliptowrap="t">
                <v:fill color2="#f6ebcb" rotate="t"/>
                <v:shadow color="#868686"/>
                <v:textpath style="font-family:&quot;Intrepid&quot;;font-size:16pt;v-text-kern:t" trim="t" fitpath="t" string="LA PAZ"/>
              </v:shap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168" type="#_x0000_t5" style="position:absolute;left:722;top:818;width:2484;height:2074" filled="f" fillcolor="#f0dda8" strokeweight="1pt" o:cliptowrap="t">
                <v:fill opacity="38666f" color2="#fcf9ee" rotate="t"/>
              </v:shape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1169" type="#_x0000_t120" style="position:absolute;left:1578;top:1878;width:750;height:717;mso-position-vertical-relative:page" filled="f" fillcolor="#f0dda8" strokeweight="1.25pt" o:cliptowrap="t">
                <v:fill color2="#f6ebcb" rotate="t"/>
              </v:shape>
            </v:group>
            <v:shape id="_x0000_s1170" type="#_x0000_t202" style="position:absolute;left:2233;top:702;width:8847;height:960" filled="f" stroked="f" insetpen="t" o:cliptowrap="t">
              <v:textbox style="mso-next-textbox:#_x0000_s1170;mso-column-margin:5.76pt">
                <w:txbxContent>
                  <w:p w:rsidR="008D73C5" w:rsidRDefault="008D73C5" w:rsidP="00174ABC">
                    <w:pPr>
                      <w:widowControl w:val="0"/>
                      <w:tabs>
                        <w:tab w:val="left" w:pos="0"/>
                      </w:tabs>
                      <w:spacing w:line="160" w:lineRule="atLeast"/>
                      <w:jc w:val="center"/>
                      <w:rPr>
                        <w:b/>
                        <w:bCs/>
                        <w:sz w:val="40"/>
                        <w:szCs w:val="40"/>
                        <w:lang/>
                      </w:rPr>
                    </w:pPr>
                    <w:r>
                      <w:rPr>
                        <w:bCs/>
                        <w:sz w:val="40"/>
                        <w:szCs w:val="40"/>
                        <w:lang/>
                      </w:rPr>
                      <w:t xml:space="preserve">             </w:t>
                    </w:r>
                    <w:r w:rsidR="002856BF">
                      <w:rPr>
                        <w:bCs/>
                        <w:noProof/>
                        <w:sz w:val="36"/>
                        <w:szCs w:val="36"/>
                      </w:rPr>
                      <w:drawing>
                        <wp:inline distT="0" distB="0" distL="0" distR="0">
                          <wp:extent cx="3544570" cy="52260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44570" cy="522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D73C5" w:rsidRDefault="008D73C5" w:rsidP="005163BA">
                    <w:pPr>
                      <w:widowControl w:val="0"/>
                      <w:tabs>
                        <w:tab w:val="left" w:pos="0"/>
                      </w:tabs>
                      <w:spacing w:line="160" w:lineRule="atLeast"/>
                      <w:jc w:val="center"/>
                      <w:rPr>
                        <w:b/>
                        <w:bCs/>
                        <w:sz w:val="40"/>
                        <w:szCs w:val="40"/>
                        <w:lang/>
                      </w:rPr>
                    </w:pPr>
                  </w:p>
                  <w:p w:rsidR="008D73C5" w:rsidRPr="000E2D72" w:rsidRDefault="008D73C5" w:rsidP="005163BA">
                    <w:pPr>
                      <w:widowControl w:val="0"/>
                      <w:tabs>
                        <w:tab w:val="left" w:pos="0"/>
                      </w:tabs>
                      <w:spacing w:line="160" w:lineRule="atLeast"/>
                      <w:jc w:val="center"/>
                      <w:rPr>
                        <w:rFonts w:ascii="Georgia" w:hAnsi="Georgia"/>
                        <w:sz w:val="36"/>
                        <w:szCs w:val="36"/>
                        <w:lang/>
                      </w:rPr>
                    </w:pPr>
                  </w:p>
                  <w:p w:rsidR="008D73C5" w:rsidRPr="000E2D72" w:rsidRDefault="008D73C5" w:rsidP="005163BA">
                    <w:pPr>
                      <w:widowControl w:val="0"/>
                      <w:spacing w:line="160" w:lineRule="atLeast"/>
                      <w:jc w:val="center"/>
                      <w:rPr>
                        <w:rFonts w:ascii="Georgia" w:hAnsi="Georgia"/>
                        <w:sz w:val="36"/>
                        <w:szCs w:val="36"/>
                        <w:lang/>
                      </w:rPr>
                    </w:pPr>
                  </w:p>
                </w:txbxContent>
              </v:textbox>
            </v:shape>
            <v:shape id="_x0000_s1171" type="#_x0000_t202" style="position:absolute;left:4599;top:1809;width:5616;height:1872;mso-wrap-distance-left:2.88pt;mso-wrap-distance-top:2.88pt;mso-wrap-distance-right:2.88pt;mso-wrap-distance-bottom:2.88pt" filled="f" stroked="f" insetpen="t" o:cliptowrap="t">
              <v:shadow color="#ccc"/>
              <v:textbox style="mso-next-textbox:#_x0000_s1171;mso-column-margin:5.76pt" inset="2.88pt,2.88pt,2.88pt,2.88pt">
                <w:txbxContent>
                  <w:p w:rsidR="008D73C5" w:rsidRPr="00174ABC" w:rsidRDefault="008D73C5" w:rsidP="00174ABC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>MAIN OFFICE</w:t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ab/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ab/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ab/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ab/>
                      <w:t>AREA OFFICE</w:t>
                    </w:r>
                  </w:p>
                  <w:p w:rsidR="008D73C5" w:rsidRPr="00174ABC" w:rsidRDefault="008D73C5" w:rsidP="00174ABC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>224 South 3</w:t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  <w:vertAlign w:val="superscript"/>
                      </w:rPr>
                      <w:t>rd</w:t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Avenue</w:t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ab/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ab/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ab/>
                      <w:t>208 North 4</w:t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  <w:vertAlign w:val="superscript"/>
                      </w:rPr>
                      <w:t>th</w:t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Street</w:t>
                    </w:r>
                  </w:p>
                  <w:p w:rsidR="008D73C5" w:rsidRPr="00174ABC" w:rsidRDefault="008D73C5" w:rsidP="00174ABC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>Yuma, Arizona 85364</w:t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ab/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ab/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ab/>
                      <w:t>Kingman, Arizona 86401</w:t>
                    </w:r>
                  </w:p>
                  <w:p w:rsidR="008D73C5" w:rsidRPr="00174ABC" w:rsidRDefault="008D73C5" w:rsidP="00174ABC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>928-782-1886</w:t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ab/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ab/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ab/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ab/>
                      <w:t>928-753-6247</w:t>
                    </w:r>
                  </w:p>
                  <w:p w:rsidR="008D73C5" w:rsidRPr="00174ABC" w:rsidRDefault="008D73C5" w:rsidP="001D152D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>FAX: 928-329-4248</w:t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ab/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ab/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ab/>
                      <w:t>FAX: 928-753-70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3</w:t>
                    </w:r>
                    <w:r w:rsidRPr="00174ABC">
                      <w:rPr>
                        <w:rFonts w:ascii="Times New Roman" w:hAnsi="Times New Roman"/>
                        <w:sz w:val="18"/>
                        <w:szCs w:val="18"/>
                      </w:rPr>
                      <w:t>8</w:t>
                    </w:r>
                  </w:p>
                  <w:p w:rsidR="008D73C5" w:rsidRDefault="008D73C5" w:rsidP="00174ABC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hyperlink r:id="rId10" w:history="1">
                      <w:r w:rsidRPr="00F63BC2">
                        <w:rPr>
                          <w:rStyle w:val="Hyperlink"/>
                          <w:rFonts w:ascii="Times New Roman" w:hAnsi="Times New Roman"/>
                          <w:sz w:val="18"/>
                          <w:szCs w:val="18"/>
                        </w:rPr>
                        <w:t>WWW.WACOG.COM</w:t>
                      </w:r>
                    </w:hyperlink>
                  </w:p>
                  <w:p w:rsidR="008D73C5" w:rsidRDefault="008D73C5" w:rsidP="00174ABC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  <w:p w:rsidR="008D73C5" w:rsidRDefault="008D73C5" w:rsidP="00174ABC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  <w:p w:rsidR="008D73C5" w:rsidRDefault="008D73C5" w:rsidP="00174ABC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  <w:p w:rsidR="008D73C5" w:rsidRPr="00174ABC" w:rsidRDefault="008D73C5" w:rsidP="00174ABC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172" type="#_x0000_t202" style="position:absolute;left:7309;top:1708;width:2235;height:1336;mso-wrap-distance-left:2.88pt;mso-wrap-distance-top:2.88pt;mso-wrap-distance-right:2.88pt;mso-wrap-distance-bottom:2.88pt" filled="f" stroked="f" insetpen="t" o:cliptowrap="t">
              <v:shadow color="#ccc"/>
              <v:textbox style="mso-next-textbox:#_x0000_s1172;mso-column-margin:5.76pt" inset="2.88pt,2.88pt,2.88pt,2.88pt">
                <w:txbxContent>
                  <w:p w:rsidR="008D73C5" w:rsidRPr="0097387D" w:rsidRDefault="008D73C5" w:rsidP="005163BA">
                    <w:pPr>
                      <w:rPr>
                        <w:sz w:val="19"/>
                        <w:szCs w:val="19"/>
                      </w:rPr>
                    </w:pPr>
                  </w:p>
                </w:txbxContent>
              </v:textbox>
            </v:shape>
            <w10:wrap anchorx="margin"/>
          </v:group>
        </w:pict>
      </w:r>
      <w:r w:rsidR="00E415D7">
        <w:tab/>
      </w:r>
    </w:p>
    <w:p w:rsidR="00806F6A" w:rsidRDefault="00806F6A" w:rsidP="00D641EF">
      <w:pPr>
        <w:tabs>
          <w:tab w:val="left" w:pos="9450"/>
        </w:tabs>
        <w:spacing w:line="260" w:lineRule="exact"/>
      </w:pPr>
    </w:p>
    <w:p w:rsidR="00806F6A" w:rsidRDefault="00806F6A" w:rsidP="00D641EF">
      <w:pPr>
        <w:tabs>
          <w:tab w:val="left" w:pos="9450"/>
        </w:tabs>
        <w:spacing w:line="260" w:lineRule="exact"/>
      </w:pPr>
    </w:p>
    <w:p w:rsidR="00806F6A" w:rsidRDefault="00806F6A" w:rsidP="00D641EF">
      <w:pPr>
        <w:tabs>
          <w:tab w:val="left" w:pos="9450"/>
        </w:tabs>
        <w:spacing w:line="260" w:lineRule="exact"/>
      </w:pPr>
    </w:p>
    <w:p w:rsidR="00806F6A" w:rsidRDefault="00806F6A" w:rsidP="00D641EF">
      <w:pPr>
        <w:tabs>
          <w:tab w:val="left" w:pos="9450"/>
        </w:tabs>
        <w:spacing w:line="260" w:lineRule="exact"/>
      </w:pPr>
    </w:p>
    <w:p w:rsidR="002C4CE1" w:rsidRPr="00104584" w:rsidRDefault="002C4CE1" w:rsidP="002C4CE1">
      <w:pPr>
        <w:jc w:val="center"/>
        <w:rPr>
          <w:rFonts w:ascii="Times New Roman" w:hAnsi="Times New Roman"/>
          <w:b/>
          <w:sz w:val="17"/>
          <w:szCs w:val="17"/>
        </w:rPr>
      </w:pPr>
    </w:p>
    <w:p w:rsidR="00944EFE" w:rsidRPr="00104584" w:rsidRDefault="00944EFE" w:rsidP="00944EFE">
      <w:pPr>
        <w:jc w:val="center"/>
        <w:rPr>
          <w:rFonts w:ascii="Times New Roman" w:hAnsi="Times New Roman"/>
          <w:b/>
          <w:sz w:val="17"/>
          <w:szCs w:val="17"/>
        </w:rPr>
      </w:pPr>
      <w:r w:rsidRPr="00104584">
        <w:rPr>
          <w:rFonts w:ascii="Times New Roman" w:hAnsi="Times New Roman"/>
          <w:b/>
          <w:sz w:val="17"/>
          <w:szCs w:val="17"/>
        </w:rPr>
        <w:t>Serving Yuma County, Mohave County, La Paz County, Town of Parker, Town of Wellton, City of Somerton, City of San Luis</w:t>
      </w:r>
    </w:p>
    <w:p w:rsidR="00944EFE" w:rsidRPr="00104584" w:rsidRDefault="00944EFE" w:rsidP="00944EFE">
      <w:pPr>
        <w:jc w:val="center"/>
        <w:rPr>
          <w:rFonts w:ascii="Times New Roman" w:hAnsi="Times New Roman"/>
          <w:b/>
          <w:sz w:val="17"/>
          <w:szCs w:val="17"/>
        </w:rPr>
      </w:pPr>
      <w:r w:rsidRPr="00104584">
        <w:rPr>
          <w:rFonts w:ascii="Times New Roman" w:hAnsi="Times New Roman"/>
          <w:b/>
          <w:sz w:val="17"/>
          <w:szCs w:val="17"/>
        </w:rPr>
        <w:t>City of Yuma, City of Lake Havasu, City of Kingman, City of Bullhead, Town of Colorado City, Town of Quartzsite</w:t>
      </w:r>
    </w:p>
    <w:p w:rsidR="00CC374D" w:rsidRDefault="00CC374D" w:rsidP="00C37946">
      <w:pPr>
        <w:tabs>
          <w:tab w:val="left" w:pos="9450"/>
        </w:tabs>
        <w:spacing w:line="260" w:lineRule="exact"/>
        <w:jc w:val="center"/>
        <w:rPr>
          <w:rFonts w:ascii="Times New Roman" w:hAnsi="Times New Roman"/>
          <w:b/>
          <w:color w:val="632423"/>
          <w:sz w:val="24"/>
          <w:szCs w:val="24"/>
        </w:rPr>
      </w:pPr>
    </w:p>
    <w:p w:rsidR="00C37946" w:rsidRPr="00121757" w:rsidRDefault="00C37946" w:rsidP="00C37946">
      <w:pPr>
        <w:tabs>
          <w:tab w:val="left" w:pos="9450"/>
        </w:tabs>
        <w:spacing w:line="260" w:lineRule="exact"/>
        <w:jc w:val="center"/>
        <w:rPr>
          <w:rFonts w:ascii="Times New Roman" w:hAnsi="Times New Roman"/>
          <w:b/>
          <w:color w:val="632423"/>
          <w:sz w:val="24"/>
          <w:szCs w:val="24"/>
        </w:rPr>
      </w:pPr>
      <w:r w:rsidRPr="00121757">
        <w:rPr>
          <w:rFonts w:ascii="Times New Roman" w:hAnsi="Times New Roman"/>
          <w:b/>
          <w:color w:val="632423"/>
          <w:sz w:val="24"/>
          <w:szCs w:val="24"/>
        </w:rPr>
        <w:t>Community Action Agency Profile</w:t>
      </w:r>
    </w:p>
    <w:p w:rsidR="00C37946" w:rsidRDefault="00C37946" w:rsidP="000A0466">
      <w:pPr>
        <w:tabs>
          <w:tab w:val="left" w:pos="9450"/>
        </w:tabs>
        <w:spacing w:line="260" w:lineRule="exact"/>
        <w:rPr>
          <w:rFonts w:ascii="Times New Roman" w:hAnsi="Times New Roman"/>
          <w:sz w:val="24"/>
          <w:szCs w:val="24"/>
        </w:rPr>
      </w:pPr>
    </w:p>
    <w:p w:rsidR="00C37946" w:rsidRDefault="00C37946" w:rsidP="00C37946">
      <w:pPr>
        <w:tabs>
          <w:tab w:val="left" w:pos="1800"/>
          <w:tab w:val="left" w:pos="9450"/>
        </w:tabs>
        <w:spacing w:line="260" w:lineRule="exact"/>
        <w:rPr>
          <w:rFonts w:ascii="Times New Roman" w:hAnsi="Times New Roman"/>
          <w:sz w:val="24"/>
          <w:szCs w:val="24"/>
        </w:rPr>
      </w:pPr>
      <w:r w:rsidRPr="00121757">
        <w:rPr>
          <w:rFonts w:ascii="Times New Roman" w:hAnsi="Times New Roman"/>
          <w:b/>
          <w:i/>
          <w:color w:val="632423"/>
          <w:sz w:val="24"/>
          <w:szCs w:val="24"/>
        </w:rPr>
        <w:t>Executive Team</w:t>
      </w:r>
      <w:r w:rsidR="00DA13D2" w:rsidRPr="00121757">
        <w:rPr>
          <w:rFonts w:ascii="Times New Roman" w:hAnsi="Times New Roman"/>
          <w:color w:val="632423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Brian H. Babiars, Executive Director, brianb@WACOG.com</w:t>
      </w:r>
    </w:p>
    <w:p w:rsidR="00C37946" w:rsidRDefault="00C37946" w:rsidP="00C37946">
      <w:pPr>
        <w:tabs>
          <w:tab w:val="left" w:pos="180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Gina Whittington, Human Services Director, ginaw@WACOG.com</w:t>
      </w:r>
    </w:p>
    <w:p w:rsidR="00907ED5" w:rsidRDefault="00907ED5" w:rsidP="00C37946">
      <w:pPr>
        <w:tabs>
          <w:tab w:val="left" w:pos="180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Elisa Davis, Area Agency on Aging Director</w:t>
      </w:r>
      <w:r w:rsidR="008D73C5">
        <w:rPr>
          <w:rFonts w:ascii="Times New Roman" w:hAnsi="Times New Roman"/>
          <w:sz w:val="24"/>
          <w:szCs w:val="24"/>
        </w:rPr>
        <w:t>, elisad@WACOG.com</w:t>
      </w:r>
    </w:p>
    <w:p w:rsidR="00C37946" w:rsidRDefault="00C37946" w:rsidP="00C37946">
      <w:pPr>
        <w:tabs>
          <w:tab w:val="left" w:pos="180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Doug Rodstrom, Human Resources Director, dougr@WACOG.com</w:t>
      </w:r>
    </w:p>
    <w:p w:rsidR="00C37946" w:rsidRDefault="00C37946" w:rsidP="00C37946">
      <w:pPr>
        <w:tabs>
          <w:tab w:val="left" w:pos="180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Cecile Durand, Head Start Director, c</w:t>
      </w:r>
      <w:r w:rsidR="008D73C5">
        <w:rPr>
          <w:rFonts w:ascii="Times New Roman" w:hAnsi="Times New Roman"/>
          <w:sz w:val="24"/>
          <w:szCs w:val="24"/>
        </w:rPr>
        <w:t>eciled</w:t>
      </w:r>
      <w:r>
        <w:rPr>
          <w:rFonts w:ascii="Times New Roman" w:hAnsi="Times New Roman"/>
          <w:sz w:val="24"/>
          <w:szCs w:val="24"/>
        </w:rPr>
        <w:t>@WACOG.com</w:t>
      </w:r>
    </w:p>
    <w:p w:rsidR="00C37946" w:rsidRDefault="00C37946" w:rsidP="00C37946">
      <w:pPr>
        <w:tabs>
          <w:tab w:val="left" w:pos="180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Andrew Phelan, Finance Director, andyp@WACOG.com</w:t>
      </w:r>
    </w:p>
    <w:p w:rsidR="00FD6B7A" w:rsidRPr="00121757" w:rsidRDefault="00336F42" w:rsidP="00C37946">
      <w:pPr>
        <w:tabs>
          <w:tab w:val="left" w:pos="1800"/>
          <w:tab w:val="left" w:pos="9450"/>
        </w:tabs>
        <w:spacing w:line="260" w:lineRule="exact"/>
        <w:jc w:val="both"/>
        <w:rPr>
          <w:rFonts w:ascii="Times New Roman" w:hAnsi="Times New Roman"/>
          <w:b/>
          <w:i/>
          <w:color w:val="632423"/>
          <w:sz w:val="24"/>
          <w:szCs w:val="24"/>
        </w:rPr>
      </w:pPr>
      <w:r w:rsidRPr="00121757">
        <w:rPr>
          <w:rFonts w:ascii="Times New Roman" w:hAnsi="Times New Roman"/>
          <w:b/>
          <w:i/>
          <w:color w:val="632423"/>
          <w:sz w:val="24"/>
          <w:szCs w:val="24"/>
        </w:rPr>
        <w:t>Board</w:t>
      </w:r>
      <w:r w:rsidR="00FD6B7A" w:rsidRPr="00121757">
        <w:rPr>
          <w:rFonts w:ascii="Times New Roman" w:hAnsi="Times New Roman"/>
          <w:b/>
          <w:i/>
          <w:color w:val="632423"/>
          <w:sz w:val="24"/>
          <w:szCs w:val="24"/>
        </w:rPr>
        <w:t xml:space="preserve"> </w:t>
      </w:r>
      <w:r w:rsidRPr="00121757">
        <w:rPr>
          <w:rFonts w:ascii="Times New Roman" w:hAnsi="Times New Roman"/>
          <w:b/>
          <w:i/>
          <w:color w:val="632423"/>
          <w:sz w:val="24"/>
          <w:szCs w:val="24"/>
        </w:rPr>
        <w:t>of</w:t>
      </w:r>
    </w:p>
    <w:p w:rsidR="00336F42" w:rsidRDefault="00336F42" w:rsidP="00C37946">
      <w:pPr>
        <w:tabs>
          <w:tab w:val="left" w:pos="180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  <w:r w:rsidRPr="00121757">
        <w:rPr>
          <w:rFonts w:ascii="Times New Roman" w:hAnsi="Times New Roman"/>
          <w:b/>
          <w:i/>
          <w:color w:val="632423"/>
          <w:sz w:val="24"/>
          <w:szCs w:val="24"/>
        </w:rPr>
        <w:t>Directors</w:t>
      </w:r>
      <w:r w:rsidR="00FD6B7A" w:rsidRPr="00121757">
        <w:rPr>
          <w:rFonts w:ascii="Times New Roman" w:hAnsi="Times New Roman"/>
          <w:b/>
          <w:i/>
          <w:color w:val="632423"/>
          <w:sz w:val="24"/>
          <w:szCs w:val="24"/>
        </w:rPr>
        <w:t xml:space="preserve"> Officers</w:t>
      </w:r>
      <w:r w:rsidR="00DA13D2">
        <w:rPr>
          <w:rFonts w:ascii="Times New Roman" w:hAnsi="Times New Roman"/>
          <w:sz w:val="24"/>
          <w:szCs w:val="24"/>
        </w:rPr>
        <w:t xml:space="preserve"> </w:t>
      </w:r>
      <w:r w:rsidR="00FD6B7A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anice Shelton, Chairperson, jshelton@co.la-paz.az,us, 928-669-9183</w:t>
      </w:r>
    </w:p>
    <w:p w:rsidR="00336F42" w:rsidRDefault="00336F42" w:rsidP="00C37946">
      <w:pPr>
        <w:tabs>
          <w:tab w:val="left" w:pos="180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6B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Tony Reyes, Vice Chairperson, lirio@comiteaz.org, 928-329-2104</w:t>
      </w:r>
    </w:p>
    <w:p w:rsidR="00336F42" w:rsidRDefault="00336F42" w:rsidP="00C37946">
      <w:pPr>
        <w:tabs>
          <w:tab w:val="left" w:pos="180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6B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Janet Watson, Secretary, jwatson@cityofkingman.gov, 928-753-8335</w:t>
      </w:r>
    </w:p>
    <w:p w:rsidR="00DA0E3C" w:rsidRDefault="00DA0E3C" w:rsidP="00C37946">
      <w:pPr>
        <w:tabs>
          <w:tab w:val="left" w:pos="180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</w:p>
    <w:p w:rsidR="00711FD7" w:rsidRPr="00027439" w:rsidRDefault="00DA0E3C" w:rsidP="00027439">
      <w:pPr>
        <w:tabs>
          <w:tab w:val="left" w:pos="1800"/>
          <w:tab w:val="left" w:pos="315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  <w:r w:rsidRPr="00121757">
        <w:rPr>
          <w:rFonts w:ascii="Times New Roman" w:hAnsi="Times New Roman"/>
          <w:b/>
          <w:i/>
          <w:color w:val="632423"/>
          <w:sz w:val="24"/>
          <w:szCs w:val="24"/>
        </w:rPr>
        <w:t>FY 2010 Budget</w:t>
      </w:r>
      <w:r w:rsidR="00027439">
        <w:rPr>
          <w:rFonts w:ascii="Times New Roman" w:hAnsi="Times New Roman"/>
          <w:b/>
          <w:i/>
          <w:color w:val="632423"/>
          <w:sz w:val="24"/>
          <w:szCs w:val="24"/>
        </w:rPr>
        <w:tab/>
      </w:r>
      <w:r w:rsidR="00027439" w:rsidRPr="00027439">
        <w:rPr>
          <w:rFonts w:ascii="Times New Roman" w:hAnsi="Times New Roman"/>
          <w:sz w:val="24"/>
          <w:szCs w:val="24"/>
        </w:rPr>
        <w:t>$18,797,957</w:t>
      </w:r>
    </w:p>
    <w:p w:rsidR="00027439" w:rsidRPr="00027439" w:rsidRDefault="00027439" w:rsidP="00027439">
      <w:pPr>
        <w:tabs>
          <w:tab w:val="left" w:pos="1800"/>
          <w:tab w:val="left" w:pos="3150"/>
          <w:tab w:val="left" w:pos="468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  <w:r w:rsidRPr="00027439">
        <w:rPr>
          <w:rFonts w:ascii="Times New Roman" w:hAnsi="Times New Roman"/>
          <w:sz w:val="24"/>
          <w:szCs w:val="24"/>
        </w:rPr>
        <w:tab/>
      </w:r>
      <w:r w:rsidRPr="00027439">
        <w:rPr>
          <w:rFonts w:ascii="Times New Roman" w:hAnsi="Times New Roman"/>
          <w:sz w:val="24"/>
          <w:szCs w:val="24"/>
        </w:rPr>
        <w:tab/>
        <w:t>$8,903,083</w:t>
      </w:r>
      <w:r w:rsidRPr="00027439">
        <w:rPr>
          <w:rFonts w:ascii="Times New Roman" w:hAnsi="Times New Roman"/>
          <w:sz w:val="24"/>
          <w:szCs w:val="24"/>
        </w:rPr>
        <w:tab/>
        <w:t>Federal</w:t>
      </w:r>
    </w:p>
    <w:p w:rsidR="00027439" w:rsidRPr="00027439" w:rsidRDefault="00027439" w:rsidP="00027439">
      <w:pPr>
        <w:tabs>
          <w:tab w:val="left" w:pos="1800"/>
          <w:tab w:val="left" w:pos="3150"/>
          <w:tab w:val="left" w:pos="468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  <w:r w:rsidRPr="00027439">
        <w:rPr>
          <w:rFonts w:ascii="Times New Roman" w:hAnsi="Times New Roman"/>
          <w:sz w:val="24"/>
          <w:szCs w:val="24"/>
        </w:rPr>
        <w:tab/>
      </w:r>
      <w:r w:rsidRPr="00027439">
        <w:rPr>
          <w:rFonts w:ascii="Times New Roman" w:hAnsi="Times New Roman"/>
          <w:sz w:val="24"/>
          <w:szCs w:val="24"/>
        </w:rPr>
        <w:tab/>
        <w:t>$2,940,701</w:t>
      </w:r>
      <w:r w:rsidRPr="00027439">
        <w:rPr>
          <w:rFonts w:ascii="Times New Roman" w:hAnsi="Times New Roman"/>
          <w:sz w:val="24"/>
          <w:szCs w:val="24"/>
        </w:rPr>
        <w:tab/>
        <w:t>ARRA</w:t>
      </w:r>
    </w:p>
    <w:p w:rsidR="00027439" w:rsidRPr="00027439" w:rsidRDefault="00027439" w:rsidP="00027439">
      <w:pPr>
        <w:tabs>
          <w:tab w:val="left" w:pos="1800"/>
          <w:tab w:val="left" w:pos="3150"/>
          <w:tab w:val="left" w:pos="468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  <w:r w:rsidRPr="00027439">
        <w:rPr>
          <w:rFonts w:ascii="Times New Roman" w:hAnsi="Times New Roman"/>
          <w:sz w:val="24"/>
          <w:szCs w:val="24"/>
        </w:rPr>
        <w:tab/>
      </w:r>
      <w:r w:rsidRPr="00027439">
        <w:rPr>
          <w:rFonts w:ascii="Times New Roman" w:hAnsi="Times New Roman"/>
          <w:sz w:val="24"/>
          <w:szCs w:val="24"/>
        </w:rPr>
        <w:tab/>
        <w:t>$5,779,399</w:t>
      </w:r>
      <w:r w:rsidRPr="00027439">
        <w:rPr>
          <w:rFonts w:ascii="Times New Roman" w:hAnsi="Times New Roman"/>
          <w:sz w:val="24"/>
          <w:szCs w:val="24"/>
        </w:rPr>
        <w:tab/>
        <w:t>State</w:t>
      </w:r>
    </w:p>
    <w:p w:rsidR="00027439" w:rsidRPr="00027439" w:rsidRDefault="00027439" w:rsidP="00027439">
      <w:pPr>
        <w:tabs>
          <w:tab w:val="left" w:pos="1800"/>
          <w:tab w:val="left" w:pos="3150"/>
          <w:tab w:val="left" w:pos="468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  <w:r w:rsidRPr="00027439">
        <w:rPr>
          <w:rFonts w:ascii="Times New Roman" w:hAnsi="Times New Roman"/>
          <w:sz w:val="24"/>
          <w:szCs w:val="24"/>
        </w:rPr>
        <w:tab/>
      </w:r>
      <w:r w:rsidRPr="00027439">
        <w:rPr>
          <w:rFonts w:ascii="Times New Roman" w:hAnsi="Times New Roman"/>
          <w:sz w:val="24"/>
          <w:szCs w:val="24"/>
        </w:rPr>
        <w:tab/>
        <w:t>$530,577</w:t>
      </w:r>
      <w:r w:rsidRPr="00027439">
        <w:rPr>
          <w:rFonts w:ascii="Times New Roman" w:hAnsi="Times New Roman"/>
          <w:sz w:val="24"/>
          <w:szCs w:val="24"/>
        </w:rPr>
        <w:tab/>
        <w:t>CSBG</w:t>
      </w:r>
    </w:p>
    <w:p w:rsidR="00027439" w:rsidRPr="00027439" w:rsidRDefault="00027439" w:rsidP="00027439">
      <w:pPr>
        <w:tabs>
          <w:tab w:val="left" w:pos="1800"/>
          <w:tab w:val="left" w:pos="3150"/>
          <w:tab w:val="left" w:pos="468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  <w:r w:rsidRPr="00027439">
        <w:rPr>
          <w:rFonts w:ascii="Times New Roman" w:hAnsi="Times New Roman"/>
          <w:sz w:val="24"/>
          <w:szCs w:val="24"/>
        </w:rPr>
        <w:tab/>
      </w:r>
      <w:r w:rsidRPr="00027439">
        <w:rPr>
          <w:rFonts w:ascii="Times New Roman" w:hAnsi="Times New Roman"/>
          <w:sz w:val="24"/>
          <w:szCs w:val="24"/>
        </w:rPr>
        <w:tab/>
        <w:t>$644,197</w:t>
      </w:r>
      <w:r w:rsidRPr="00027439">
        <w:rPr>
          <w:rFonts w:ascii="Times New Roman" w:hAnsi="Times New Roman"/>
          <w:sz w:val="24"/>
          <w:szCs w:val="24"/>
        </w:rPr>
        <w:tab/>
        <w:t>Local/Private</w:t>
      </w:r>
    </w:p>
    <w:p w:rsidR="00027439" w:rsidRDefault="00027439" w:rsidP="00027439">
      <w:pPr>
        <w:tabs>
          <w:tab w:val="left" w:pos="1800"/>
          <w:tab w:val="left" w:pos="3150"/>
          <w:tab w:val="left" w:pos="9450"/>
        </w:tabs>
        <w:spacing w:line="260" w:lineRule="exact"/>
        <w:jc w:val="both"/>
        <w:rPr>
          <w:rFonts w:ascii="Times New Roman" w:hAnsi="Times New Roman"/>
          <w:b/>
          <w:i/>
          <w:color w:val="632423"/>
          <w:sz w:val="24"/>
          <w:szCs w:val="24"/>
        </w:rPr>
      </w:pPr>
    </w:p>
    <w:p w:rsidR="00027439" w:rsidRDefault="00027439" w:rsidP="00027439">
      <w:pPr>
        <w:tabs>
          <w:tab w:val="left" w:pos="1800"/>
          <w:tab w:val="left" w:pos="315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</w:p>
    <w:p w:rsidR="00DA0E3C" w:rsidRDefault="003A6B38" w:rsidP="003A6B38">
      <w:pPr>
        <w:tabs>
          <w:tab w:val="left" w:pos="1800"/>
          <w:tab w:val="left" w:pos="9450"/>
        </w:tabs>
        <w:spacing w:line="260" w:lineRule="exact"/>
        <w:ind w:left="1800" w:hanging="1800"/>
        <w:jc w:val="both"/>
        <w:rPr>
          <w:rFonts w:ascii="Times New Roman" w:hAnsi="Times New Roman"/>
          <w:sz w:val="24"/>
          <w:szCs w:val="24"/>
        </w:rPr>
      </w:pPr>
      <w:r w:rsidRPr="00121757">
        <w:rPr>
          <w:rFonts w:ascii="Times New Roman" w:hAnsi="Times New Roman"/>
          <w:b/>
          <w:i/>
          <w:color w:val="632423"/>
          <w:sz w:val="24"/>
          <w:szCs w:val="24"/>
        </w:rPr>
        <w:t>Programs</w:t>
      </w:r>
      <w:r>
        <w:rPr>
          <w:rFonts w:ascii="Times New Roman" w:hAnsi="Times New Roman"/>
          <w:sz w:val="24"/>
          <w:szCs w:val="24"/>
        </w:rPr>
        <w:tab/>
        <w:t xml:space="preserve">Housing Repairs and Rehabilitation, Weatherization, </w:t>
      </w:r>
      <w:r w:rsidR="002F73AF">
        <w:rPr>
          <w:rFonts w:ascii="Times New Roman" w:hAnsi="Times New Roman"/>
          <w:sz w:val="24"/>
          <w:szCs w:val="24"/>
        </w:rPr>
        <w:t>Case Management (</w:t>
      </w:r>
      <w:r>
        <w:rPr>
          <w:rFonts w:ascii="Times New Roman" w:hAnsi="Times New Roman"/>
          <w:sz w:val="24"/>
          <w:szCs w:val="24"/>
        </w:rPr>
        <w:t>Utility</w:t>
      </w:r>
      <w:r w:rsidR="002F73AF">
        <w:rPr>
          <w:rFonts w:ascii="Times New Roman" w:hAnsi="Times New Roman"/>
          <w:sz w:val="24"/>
          <w:szCs w:val="24"/>
        </w:rPr>
        <w:t>/Rent/Mortgage)</w:t>
      </w:r>
      <w:r>
        <w:rPr>
          <w:rFonts w:ascii="Times New Roman" w:hAnsi="Times New Roman"/>
          <w:sz w:val="24"/>
          <w:szCs w:val="24"/>
        </w:rPr>
        <w:t xml:space="preserve"> Payment Assistance, Foreclosure Counseling, Services for the Aging, Head Start, Volunteer Management</w:t>
      </w:r>
    </w:p>
    <w:p w:rsidR="003A6B38" w:rsidRDefault="003A6B38" w:rsidP="003A6B38">
      <w:pPr>
        <w:tabs>
          <w:tab w:val="left" w:pos="1800"/>
          <w:tab w:val="left" w:pos="9450"/>
        </w:tabs>
        <w:spacing w:line="260" w:lineRule="exact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E31540" w:rsidRPr="00121757" w:rsidRDefault="003A6B38" w:rsidP="00C37946">
      <w:pPr>
        <w:tabs>
          <w:tab w:val="left" w:pos="1800"/>
          <w:tab w:val="left" w:pos="9450"/>
        </w:tabs>
        <w:spacing w:line="260" w:lineRule="exact"/>
        <w:jc w:val="both"/>
        <w:rPr>
          <w:rFonts w:ascii="Times New Roman" w:hAnsi="Times New Roman"/>
          <w:b/>
          <w:i/>
          <w:color w:val="632423"/>
          <w:sz w:val="24"/>
          <w:szCs w:val="24"/>
        </w:rPr>
      </w:pPr>
      <w:r w:rsidRPr="00121757">
        <w:rPr>
          <w:rFonts w:ascii="Times New Roman" w:hAnsi="Times New Roman"/>
          <w:b/>
          <w:i/>
          <w:color w:val="632423"/>
          <w:sz w:val="24"/>
          <w:szCs w:val="24"/>
        </w:rPr>
        <w:t>People</w:t>
      </w:r>
    </w:p>
    <w:p w:rsidR="00F21FB1" w:rsidRDefault="003A6B38" w:rsidP="00944EFE">
      <w:pPr>
        <w:tabs>
          <w:tab w:val="left" w:pos="1800"/>
          <w:tab w:val="left" w:pos="9450"/>
        </w:tabs>
        <w:spacing w:line="260" w:lineRule="exact"/>
        <w:ind w:left="1800" w:hanging="1800"/>
        <w:jc w:val="both"/>
        <w:rPr>
          <w:rFonts w:ascii="Times New Roman" w:hAnsi="Times New Roman"/>
          <w:sz w:val="24"/>
          <w:szCs w:val="24"/>
        </w:rPr>
      </w:pPr>
      <w:r w:rsidRPr="00121757">
        <w:rPr>
          <w:rFonts w:ascii="Times New Roman" w:hAnsi="Times New Roman"/>
          <w:b/>
          <w:i/>
          <w:color w:val="632423"/>
          <w:sz w:val="24"/>
          <w:szCs w:val="24"/>
        </w:rPr>
        <w:t>Served</w:t>
      </w:r>
      <w:r w:rsidR="00F21FB1" w:rsidRPr="00121757">
        <w:rPr>
          <w:rFonts w:ascii="Times New Roman" w:hAnsi="Times New Roman"/>
          <w:b/>
          <w:i/>
          <w:color w:val="632423"/>
          <w:sz w:val="24"/>
          <w:szCs w:val="24"/>
        </w:rPr>
        <w:t xml:space="preserve"> in 2010</w:t>
      </w:r>
      <w:r>
        <w:rPr>
          <w:rFonts w:ascii="Times New Roman" w:hAnsi="Times New Roman"/>
          <w:sz w:val="24"/>
          <w:szCs w:val="24"/>
        </w:rPr>
        <w:tab/>
      </w:r>
      <w:r w:rsidR="00EE4822">
        <w:rPr>
          <w:rFonts w:ascii="Times New Roman" w:hAnsi="Times New Roman"/>
          <w:sz w:val="24"/>
          <w:szCs w:val="24"/>
        </w:rPr>
        <w:t>19,504</w:t>
      </w:r>
      <w:r w:rsidR="00F21FB1">
        <w:rPr>
          <w:rFonts w:ascii="Times New Roman" w:hAnsi="Times New Roman"/>
          <w:sz w:val="24"/>
          <w:szCs w:val="24"/>
        </w:rPr>
        <w:t xml:space="preserve"> Households, 20,000+ individuals benefitting</w:t>
      </w:r>
      <w:r w:rsidR="00944EFE">
        <w:rPr>
          <w:rFonts w:ascii="Times New Roman" w:hAnsi="Times New Roman"/>
          <w:sz w:val="24"/>
          <w:szCs w:val="24"/>
        </w:rPr>
        <w:t xml:space="preserve">, an increase of </w:t>
      </w:r>
      <w:r w:rsidR="00EE4822">
        <w:rPr>
          <w:rFonts w:ascii="Times New Roman" w:hAnsi="Times New Roman"/>
          <w:sz w:val="24"/>
          <w:szCs w:val="24"/>
        </w:rPr>
        <w:t>1,564</w:t>
      </w:r>
      <w:r w:rsidR="00944EFE" w:rsidRPr="00027439">
        <w:rPr>
          <w:rFonts w:ascii="Times New Roman" w:hAnsi="Times New Roman"/>
          <w:sz w:val="24"/>
          <w:szCs w:val="24"/>
        </w:rPr>
        <w:t xml:space="preserve"> households from 2009.</w:t>
      </w:r>
    </w:p>
    <w:p w:rsidR="00F21FB1" w:rsidRDefault="00F21FB1" w:rsidP="00C37946">
      <w:pPr>
        <w:tabs>
          <w:tab w:val="left" w:pos="180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</w:p>
    <w:p w:rsidR="001247CF" w:rsidRDefault="001247CF" w:rsidP="00C37946">
      <w:pPr>
        <w:tabs>
          <w:tab w:val="left" w:pos="180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44% at or below the Federal Poverty Level</w:t>
      </w:r>
    </w:p>
    <w:p w:rsidR="001247CF" w:rsidRDefault="001247CF" w:rsidP="00C37946">
      <w:pPr>
        <w:tabs>
          <w:tab w:val="left" w:pos="180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84562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% at or below 200% of the Federal Poverty Level</w:t>
      </w:r>
    </w:p>
    <w:p w:rsidR="001247CF" w:rsidRDefault="001247CF" w:rsidP="00C37946">
      <w:pPr>
        <w:tabs>
          <w:tab w:val="left" w:pos="180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45621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>% Other</w:t>
      </w:r>
    </w:p>
    <w:p w:rsidR="00845621" w:rsidRDefault="00845621" w:rsidP="00C37946">
      <w:pPr>
        <w:tabs>
          <w:tab w:val="left" w:pos="1800"/>
          <w:tab w:val="left" w:pos="9450"/>
        </w:tabs>
        <w:spacing w:line="260" w:lineRule="exact"/>
        <w:jc w:val="both"/>
        <w:rPr>
          <w:rFonts w:ascii="Times New Roman" w:hAnsi="Times New Roman"/>
          <w:sz w:val="24"/>
          <w:szCs w:val="24"/>
        </w:rPr>
      </w:pPr>
    </w:p>
    <w:p w:rsidR="002F73AF" w:rsidRDefault="002F73AF" w:rsidP="004A3E52">
      <w:pPr>
        <w:tabs>
          <w:tab w:val="left" w:pos="1800"/>
          <w:tab w:val="left" w:pos="9450"/>
        </w:tabs>
        <w:spacing w:line="260" w:lineRule="exact"/>
        <w:ind w:left="180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38% of services provided by Case Management were for </w:t>
      </w:r>
      <w:r w:rsidR="004A3E52">
        <w:rPr>
          <w:rFonts w:ascii="Times New Roman" w:hAnsi="Times New Roman"/>
          <w:sz w:val="24"/>
          <w:szCs w:val="24"/>
        </w:rPr>
        <w:t>first time requestors of service</w:t>
      </w:r>
      <w:r>
        <w:rPr>
          <w:rFonts w:ascii="Times New Roman" w:hAnsi="Times New Roman"/>
          <w:sz w:val="24"/>
          <w:szCs w:val="24"/>
        </w:rPr>
        <w:t>.</w:t>
      </w:r>
    </w:p>
    <w:p w:rsidR="002F73AF" w:rsidRDefault="002F73AF" w:rsidP="002F73AF">
      <w:pPr>
        <w:tabs>
          <w:tab w:val="left" w:pos="1800"/>
          <w:tab w:val="left" w:pos="9450"/>
        </w:tabs>
        <w:spacing w:line="260" w:lineRule="exact"/>
        <w:rPr>
          <w:rFonts w:ascii="Times New Roman" w:hAnsi="Times New Roman"/>
          <w:sz w:val="24"/>
          <w:szCs w:val="24"/>
        </w:rPr>
      </w:pPr>
    </w:p>
    <w:p w:rsidR="002F73AF" w:rsidRPr="00121757" w:rsidRDefault="002F73AF" w:rsidP="002F73AF">
      <w:pPr>
        <w:tabs>
          <w:tab w:val="left" w:pos="1800"/>
          <w:tab w:val="left" w:pos="9450"/>
        </w:tabs>
        <w:spacing w:line="260" w:lineRule="exact"/>
        <w:rPr>
          <w:rFonts w:ascii="Times New Roman" w:hAnsi="Times New Roman"/>
          <w:b/>
          <w:i/>
          <w:color w:val="632423"/>
          <w:sz w:val="24"/>
          <w:szCs w:val="24"/>
        </w:rPr>
      </w:pPr>
      <w:r w:rsidRPr="00121757">
        <w:rPr>
          <w:rFonts w:ascii="Times New Roman" w:hAnsi="Times New Roman"/>
          <w:b/>
          <w:i/>
          <w:color w:val="632423"/>
          <w:sz w:val="24"/>
          <w:szCs w:val="24"/>
        </w:rPr>
        <w:t xml:space="preserve">Organizations </w:t>
      </w:r>
    </w:p>
    <w:p w:rsidR="002F73AF" w:rsidRPr="00121757" w:rsidRDefault="002F73AF" w:rsidP="002F73AF">
      <w:pPr>
        <w:tabs>
          <w:tab w:val="left" w:pos="1800"/>
          <w:tab w:val="left" w:pos="9450"/>
        </w:tabs>
        <w:spacing w:line="260" w:lineRule="exact"/>
        <w:rPr>
          <w:rFonts w:ascii="Times New Roman" w:hAnsi="Times New Roman"/>
          <w:b/>
          <w:i/>
          <w:color w:val="632423"/>
          <w:sz w:val="24"/>
          <w:szCs w:val="24"/>
        </w:rPr>
      </w:pPr>
      <w:r w:rsidRPr="00121757">
        <w:rPr>
          <w:rFonts w:ascii="Times New Roman" w:hAnsi="Times New Roman"/>
          <w:b/>
          <w:i/>
          <w:color w:val="632423"/>
          <w:sz w:val="24"/>
          <w:szCs w:val="24"/>
        </w:rPr>
        <w:t>Supported</w:t>
      </w:r>
      <w:r w:rsidR="00307B2C" w:rsidRPr="00121757">
        <w:rPr>
          <w:rFonts w:ascii="Times New Roman" w:hAnsi="Times New Roman"/>
          <w:b/>
          <w:i/>
          <w:color w:val="632423"/>
          <w:sz w:val="24"/>
          <w:szCs w:val="24"/>
        </w:rPr>
        <w:t xml:space="preserve"> </w:t>
      </w:r>
    </w:p>
    <w:p w:rsidR="0092503D" w:rsidRPr="0092503D" w:rsidRDefault="002F73AF" w:rsidP="0092503D">
      <w:pPr>
        <w:ind w:left="1800" w:hanging="1800"/>
        <w:rPr>
          <w:rFonts w:ascii="Calibri" w:hAnsi="Calibri"/>
          <w:sz w:val="28"/>
          <w:szCs w:val="28"/>
        </w:rPr>
      </w:pPr>
      <w:r w:rsidRPr="00121757">
        <w:rPr>
          <w:rFonts w:ascii="Times New Roman" w:hAnsi="Times New Roman"/>
          <w:b/>
          <w:i/>
          <w:color w:val="632423"/>
          <w:sz w:val="24"/>
          <w:szCs w:val="24"/>
        </w:rPr>
        <w:t>by CSBG</w:t>
      </w:r>
      <w:r w:rsidR="0092503D">
        <w:rPr>
          <w:rFonts w:ascii="Times New Roman" w:hAnsi="Times New Roman"/>
          <w:sz w:val="24"/>
          <w:szCs w:val="24"/>
        </w:rPr>
        <w:tab/>
        <w:t xml:space="preserve">Helping Hands, Campesinos sin Fronteras, Fernando Padilla Community Center, </w:t>
      </w:r>
      <w:r w:rsidR="0092503D" w:rsidRPr="0092503D">
        <w:rPr>
          <w:rFonts w:ascii="Times New Roman" w:hAnsi="Times New Roman"/>
          <w:sz w:val="24"/>
          <w:szCs w:val="24"/>
        </w:rPr>
        <w:t>Social Service Interagency Council of Lake Havasu City, Inc.</w:t>
      </w:r>
      <w:r w:rsidR="00E441FD">
        <w:rPr>
          <w:rFonts w:ascii="Times New Roman" w:hAnsi="Times New Roman"/>
          <w:sz w:val="24"/>
          <w:szCs w:val="24"/>
        </w:rPr>
        <w:t>, Assistance League of Yuma, Parker Area Alliance for Community Empowerment</w:t>
      </w:r>
      <w:r w:rsidR="00307B2C">
        <w:rPr>
          <w:rFonts w:ascii="Times New Roman" w:hAnsi="Times New Roman"/>
          <w:sz w:val="24"/>
          <w:szCs w:val="24"/>
        </w:rPr>
        <w:t xml:space="preserve">, Foundation of </w:t>
      </w:r>
      <w:r w:rsidR="00307B2C">
        <w:rPr>
          <w:rFonts w:ascii="Times New Roman" w:hAnsi="Times New Roman"/>
          <w:sz w:val="24"/>
          <w:szCs w:val="24"/>
        </w:rPr>
        <w:lastRenderedPageBreak/>
        <w:t>Yuma Regional Medical Center, Colorado River Regional Youth Shelter, Topock Elementary School, Yuma Council for CASA, Inc.</w:t>
      </w:r>
    </w:p>
    <w:p w:rsidR="00CC374D" w:rsidRDefault="00CC374D" w:rsidP="002F73AF">
      <w:pPr>
        <w:tabs>
          <w:tab w:val="left" w:pos="1800"/>
          <w:tab w:val="left" w:pos="9450"/>
        </w:tabs>
        <w:spacing w:line="260" w:lineRule="exact"/>
        <w:rPr>
          <w:rFonts w:ascii="Times New Roman" w:hAnsi="Times New Roman"/>
          <w:b/>
          <w:i/>
          <w:color w:val="632423"/>
          <w:sz w:val="24"/>
          <w:szCs w:val="24"/>
        </w:rPr>
      </w:pPr>
    </w:p>
    <w:p w:rsidR="00A20DFD" w:rsidRPr="00DA13D2" w:rsidRDefault="00A20DFD" w:rsidP="002F73AF">
      <w:pPr>
        <w:tabs>
          <w:tab w:val="left" w:pos="1800"/>
          <w:tab w:val="left" w:pos="9450"/>
        </w:tabs>
        <w:spacing w:line="260" w:lineRule="exact"/>
        <w:rPr>
          <w:rFonts w:ascii="Times New Roman" w:hAnsi="Times New Roman"/>
          <w:sz w:val="24"/>
          <w:szCs w:val="24"/>
        </w:rPr>
      </w:pPr>
      <w:r w:rsidRPr="00121757">
        <w:rPr>
          <w:rFonts w:ascii="Times New Roman" w:hAnsi="Times New Roman"/>
          <w:b/>
          <w:i/>
          <w:color w:val="632423"/>
          <w:sz w:val="24"/>
          <w:szCs w:val="24"/>
        </w:rPr>
        <w:t>Jobs</w:t>
      </w:r>
      <w:r>
        <w:rPr>
          <w:rFonts w:ascii="Times New Roman" w:hAnsi="Times New Roman"/>
          <w:sz w:val="24"/>
          <w:szCs w:val="24"/>
        </w:rPr>
        <w:tab/>
      </w:r>
      <w:r w:rsidRPr="00DA13D2">
        <w:rPr>
          <w:rFonts w:ascii="Times New Roman" w:hAnsi="Times New Roman"/>
          <w:sz w:val="24"/>
          <w:szCs w:val="24"/>
        </w:rPr>
        <w:t>17 positions created with ARRA funding</w:t>
      </w:r>
    </w:p>
    <w:p w:rsidR="00A20DFD" w:rsidRPr="00DA13D2" w:rsidRDefault="00A20DFD" w:rsidP="002F73AF">
      <w:pPr>
        <w:tabs>
          <w:tab w:val="left" w:pos="1800"/>
          <w:tab w:val="left" w:pos="9450"/>
        </w:tabs>
        <w:spacing w:line="260" w:lineRule="exact"/>
        <w:rPr>
          <w:rFonts w:ascii="Times New Roman" w:hAnsi="Times New Roman"/>
          <w:sz w:val="24"/>
          <w:szCs w:val="24"/>
        </w:rPr>
      </w:pPr>
      <w:r w:rsidRPr="00DA13D2">
        <w:rPr>
          <w:rFonts w:ascii="Times New Roman" w:hAnsi="Times New Roman"/>
          <w:sz w:val="24"/>
          <w:szCs w:val="24"/>
        </w:rPr>
        <w:tab/>
        <w:t xml:space="preserve">399+ contracts awarded to </w:t>
      </w:r>
      <w:r w:rsidR="00FD6B7A" w:rsidRPr="00DA13D2">
        <w:rPr>
          <w:rFonts w:ascii="Times New Roman" w:hAnsi="Times New Roman"/>
          <w:sz w:val="24"/>
          <w:szCs w:val="24"/>
        </w:rPr>
        <w:t xml:space="preserve">licensed </w:t>
      </w:r>
      <w:r w:rsidRPr="00DA13D2">
        <w:rPr>
          <w:rFonts w:ascii="Times New Roman" w:hAnsi="Times New Roman"/>
          <w:sz w:val="24"/>
          <w:szCs w:val="24"/>
        </w:rPr>
        <w:t>general contractors</w:t>
      </w:r>
      <w:r w:rsidR="00307B2C">
        <w:rPr>
          <w:rFonts w:ascii="Times New Roman" w:hAnsi="Times New Roman"/>
          <w:sz w:val="24"/>
          <w:szCs w:val="24"/>
        </w:rPr>
        <w:t>.</w:t>
      </w:r>
    </w:p>
    <w:p w:rsidR="00A20DFD" w:rsidRPr="00DA13D2" w:rsidRDefault="00A20DFD" w:rsidP="002F73AF">
      <w:pPr>
        <w:tabs>
          <w:tab w:val="left" w:pos="1800"/>
          <w:tab w:val="left" w:pos="9450"/>
        </w:tabs>
        <w:spacing w:line="260" w:lineRule="exact"/>
        <w:rPr>
          <w:rFonts w:ascii="Times New Roman" w:hAnsi="Times New Roman"/>
          <w:sz w:val="24"/>
          <w:szCs w:val="24"/>
        </w:rPr>
      </w:pPr>
      <w:r w:rsidRPr="00DA13D2">
        <w:rPr>
          <w:rFonts w:ascii="Times New Roman" w:hAnsi="Times New Roman"/>
          <w:sz w:val="24"/>
          <w:szCs w:val="24"/>
        </w:rPr>
        <w:tab/>
      </w:r>
    </w:p>
    <w:p w:rsidR="00DA13D2" w:rsidRPr="00DA13D2" w:rsidRDefault="00FD6B7A" w:rsidP="00DA13D2">
      <w:pPr>
        <w:tabs>
          <w:tab w:val="left" w:pos="1800"/>
          <w:tab w:val="left" w:pos="9450"/>
        </w:tabs>
        <w:spacing w:line="260" w:lineRule="exact"/>
        <w:ind w:left="1800" w:hanging="1800"/>
        <w:rPr>
          <w:rFonts w:ascii="Times New Roman" w:hAnsi="Times New Roman"/>
          <w:bCs/>
          <w:noProof/>
          <w:sz w:val="24"/>
          <w:szCs w:val="24"/>
        </w:rPr>
      </w:pPr>
      <w:r w:rsidRPr="00121757">
        <w:rPr>
          <w:rFonts w:ascii="Times New Roman" w:hAnsi="Times New Roman"/>
          <w:b/>
          <w:i/>
          <w:color w:val="632423"/>
          <w:sz w:val="24"/>
          <w:szCs w:val="24"/>
        </w:rPr>
        <w:t>CSBG Impact</w:t>
      </w:r>
      <w:r w:rsidRPr="00DA13D2">
        <w:rPr>
          <w:rFonts w:ascii="Times New Roman" w:hAnsi="Times New Roman"/>
          <w:sz w:val="24"/>
          <w:szCs w:val="24"/>
        </w:rPr>
        <w:tab/>
      </w:r>
      <w:r w:rsidR="00DA13D2" w:rsidRPr="00DA13D2">
        <w:rPr>
          <w:rFonts w:ascii="Times New Roman" w:hAnsi="Times New Roman"/>
          <w:sz w:val="24"/>
          <w:szCs w:val="24"/>
          <w:u w:val="single"/>
        </w:rPr>
        <w:t>Foreclosure Counseling</w:t>
      </w:r>
      <w:r w:rsidR="00DA13D2" w:rsidRPr="00DA13D2">
        <w:rPr>
          <w:rFonts w:ascii="Times New Roman" w:hAnsi="Times New Roman"/>
          <w:sz w:val="24"/>
          <w:szCs w:val="24"/>
        </w:rPr>
        <w:t xml:space="preserve">: </w:t>
      </w:r>
      <w:r w:rsidR="00DA13D2" w:rsidRPr="00DA13D2">
        <w:rPr>
          <w:rFonts w:ascii="Times New Roman" w:hAnsi="Times New Roman"/>
          <w:bCs/>
          <w:noProof/>
          <w:sz w:val="24"/>
          <w:szCs w:val="24"/>
        </w:rPr>
        <w:t>161 households currently enrolled in one-on-one foreclosure prevention counseling and 219 househo</w:t>
      </w:r>
      <w:r w:rsidR="00821032">
        <w:rPr>
          <w:rFonts w:ascii="Times New Roman" w:hAnsi="Times New Roman"/>
          <w:bCs/>
          <w:noProof/>
          <w:sz w:val="24"/>
          <w:szCs w:val="24"/>
        </w:rPr>
        <w:t xml:space="preserve">lds </w:t>
      </w:r>
      <w:r w:rsidR="00DA13D2" w:rsidRPr="00DA13D2">
        <w:rPr>
          <w:rFonts w:ascii="Times New Roman" w:hAnsi="Times New Roman"/>
          <w:bCs/>
          <w:noProof/>
          <w:sz w:val="24"/>
          <w:szCs w:val="24"/>
        </w:rPr>
        <w:t>have attended educational workshops.</w:t>
      </w:r>
    </w:p>
    <w:p w:rsidR="00DA13D2" w:rsidRPr="00DA13D2" w:rsidRDefault="00DA13D2" w:rsidP="00DA13D2">
      <w:pPr>
        <w:tabs>
          <w:tab w:val="left" w:pos="1800"/>
          <w:tab w:val="left" w:pos="9450"/>
        </w:tabs>
        <w:spacing w:line="260" w:lineRule="exact"/>
        <w:ind w:left="1800" w:hanging="1800"/>
        <w:rPr>
          <w:rFonts w:ascii="Times New Roman" w:hAnsi="Times New Roman"/>
          <w:b/>
          <w:i/>
          <w:sz w:val="24"/>
          <w:szCs w:val="24"/>
        </w:rPr>
      </w:pPr>
    </w:p>
    <w:p w:rsidR="00DA13D2" w:rsidRDefault="00DA13D2" w:rsidP="00DA13D2">
      <w:pPr>
        <w:tabs>
          <w:tab w:val="left" w:pos="1800"/>
          <w:tab w:val="left" w:pos="9450"/>
        </w:tabs>
        <w:spacing w:line="260" w:lineRule="exact"/>
        <w:ind w:left="1800" w:hanging="1800"/>
        <w:rPr>
          <w:rFonts w:ascii="Times New Roman" w:hAnsi="Times New Roman"/>
          <w:bCs/>
          <w:noProof/>
          <w:sz w:val="24"/>
          <w:szCs w:val="24"/>
        </w:rPr>
      </w:pPr>
      <w:r w:rsidRPr="00DA13D2">
        <w:rPr>
          <w:rFonts w:ascii="Times New Roman" w:hAnsi="Times New Roman"/>
          <w:b/>
          <w:i/>
          <w:sz w:val="24"/>
          <w:szCs w:val="24"/>
        </w:rPr>
        <w:tab/>
      </w:r>
      <w:r w:rsidRPr="002C4CE1">
        <w:rPr>
          <w:rFonts w:ascii="Times New Roman" w:hAnsi="Times New Roman"/>
          <w:b/>
          <w:sz w:val="24"/>
          <w:szCs w:val="24"/>
        </w:rPr>
        <w:t>Results</w:t>
      </w:r>
      <w:r w:rsidRPr="00DA13D2">
        <w:rPr>
          <w:rFonts w:ascii="Times New Roman" w:hAnsi="Times New Roman"/>
          <w:sz w:val="24"/>
          <w:szCs w:val="24"/>
        </w:rPr>
        <w:t xml:space="preserve">: </w:t>
      </w:r>
      <w:r w:rsidRPr="00DA13D2">
        <w:rPr>
          <w:rFonts w:ascii="Times New Roman" w:hAnsi="Times New Roman"/>
          <w:bCs/>
          <w:noProof/>
          <w:sz w:val="24"/>
          <w:szCs w:val="24"/>
        </w:rPr>
        <w:t xml:space="preserve">54 households counseled have received </w:t>
      </w:r>
      <w:r w:rsidR="00307B2C">
        <w:rPr>
          <w:rFonts w:ascii="Times New Roman" w:hAnsi="Times New Roman"/>
          <w:bCs/>
          <w:noProof/>
          <w:sz w:val="24"/>
          <w:szCs w:val="24"/>
        </w:rPr>
        <w:t xml:space="preserve">mortgage </w:t>
      </w:r>
      <w:r w:rsidRPr="00DA13D2">
        <w:rPr>
          <w:rFonts w:ascii="Times New Roman" w:hAnsi="Times New Roman"/>
          <w:bCs/>
          <w:noProof/>
          <w:sz w:val="24"/>
          <w:szCs w:val="24"/>
        </w:rPr>
        <w:t>modifications. CSBG remains the primary funding source supporting the program.</w:t>
      </w:r>
    </w:p>
    <w:p w:rsidR="00DA13D2" w:rsidRDefault="00DA13D2" w:rsidP="00DA13D2">
      <w:pPr>
        <w:tabs>
          <w:tab w:val="left" w:pos="1800"/>
          <w:tab w:val="left" w:pos="9450"/>
        </w:tabs>
        <w:spacing w:line="260" w:lineRule="exact"/>
        <w:ind w:left="1800" w:hanging="1800"/>
        <w:rPr>
          <w:rFonts w:ascii="Times New Roman" w:hAnsi="Times New Roman"/>
          <w:bCs/>
          <w:noProof/>
          <w:sz w:val="24"/>
          <w:szCs w:val="24"/>
        </w:rPr>
      </w:pPr>
    </w:p>
    <w:p w:rsidR="00A20DFD" w:rsidRDefault="00DA13D2" w:rsidP="00DA13D2">
      <w:pPr>
        <w:tabs>
          <w:tab w:val="left" w:pos="1800"/>
          <w:tab w:val="left" w:pos="9450"/>
        </w:tabs>
        <w:spacing w:line="260" w:lineRule="exact"/>
        <w:ind w:left="1800" w:hanging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ab/>
      </w:r>
      <w:r w:rsidRPr="00DA13D2">
        <w:rPr>
          <w:rFonts w:ascii="Times New Roman" w:hAnsi="Times New Roman"/>
          <w:sz w:val="24"/>
          <w:szCs w:val="24"/>
          <w:u w:val="single"/>
        </w:rPr>
        <w:t>Family, Aging and Disability Resource Center</w:t>
      </w:r>
      <w:r>
        <w:rPr>
          <w:rFonts w:ascii="Times New Roman" w:hAnsi="Times New Roman"/>
          <w:sz w:val="24"/>
          <w:szCs w:val="24"/>
          <w:u w:val="single"/>
        </w:rPr>
        <w:t xml:space="preserve">:  </w:t>
      </w:r>
      <w:r w:rsidRPr="002C4CE1">
        <w:rPr>
          <w:rFonts w:ascii="Times New Roman" w:hAnsi="Times New Roman"/>
          <w:sz w:val="24"/>
          <w:szCs w:val="24"/>
        </w:rPr>
        <w:t>The point of entry for individuals who seek WACOG services and those offered by other providers</w:t>
      </w:r>
      <w:r w:rsidR="002C4CE1">
        <w:rPr>
          <w:rFonts w:ascii="Times New Roman" w:hAnsi="Times New Roman"/>
          <w:sz w:val="24"/>
          <w:szCs w:val="24"/>
        </w:rPr>
        <w:t>.</w:t>
      </w:r>
    </w:p>
    <w:p w:rsidR="002C4CE1" w:rsidRDefault="002C4CE1" w:rsidP="00DA13D2">
      <w:pPr>
        <w:tabs>
          <w:tab w:val="left" w:pos="1800"/>
          <w:tab w:val="left" w:pos="9450"/>
        </w:tabs>
        <w:spacing w:line="260" w:lineRule="exact"/>
        <w:ind w:left="1800" w:hanging="1800"/>
        <w:rPr>
          <w:rFonts w:ascii="Times New Roman" w:hAnsi="Times New Roman"/>
          <w:sz w:val="24"/>
          <w:szCs w:val="24"/>
        </w:rPr>
      </w:pPr>
    </w:p>
    <w:p w:rsidR="002C4CE1" w:rsidRDefault="002C4CE1" w:rsidP="00DA13D2">
      <w:pPr>
        <w:tabs>
          <w:tab w:val="left" w:pos="1800"/>
          <w:tab w:val="left" w:pos="9450"/>
        </w:tabs>
        <w:spacing w:line="260" w:lineRule="exact"/>
        <w:ind w:left="1800" w:hanging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C4CE1">
        <w:rPr>
          <w:rFonts w:ascii="Times New Roman" w:hAnsi="Times New Roman"/>
          <w:b/>
          <w:sz w:val="24"/>
          <w:szCs w:val="24"/>
        </w:rPr>
        <w:t>Results</w:t>
      </w:r>
      <w:r>
        <w:rPr>
          <w:rFonts w:ascii="Times New Roman" w:hAnsi="Times New Roman"/>
          <w:sz w:val="24"/>
          <w:szCs w:val="24"/>
        </w:rPr>
        <w:t>: 6,104 calls received in 2010.</w:t>
      </w:r>
    </w:p>
    <w:p w:rsidR="002C4CE1" w:rsidRDefault="002C4CE1" w:rsidP="00DA13D2">
      <w:pPr>
        <w:tabs>
          <w:tab w:val="left" w:pos="1800"/>
          <w:tab w:val="left" w:pos="9450"/>
        </w:tabs>
        <w:spacing w:line="260" w:lineRule="exact"/>
        <w:ind w:left="1800" w:hanging="1800"/>
        <w:rPr>
          <w:rFonts w:ascii="Times New Roman" w:hAnsi="Times New Roman"/>
          <w:sz w:val="24"/>
          <w:szCs w:val="24"/>
        </w:rPr>
      </w:pPr>
    </w:p>
    <w:p w:rsidR="002C4CE1" w:rsidRDefault="002C4CE1" w:rsidP="00DA13D2">
      <w:pPr>
        <w:tabs>
          <w:tab w:val="left" w:pos="1800"/>
          <w:tab w:val="left" w:pos="9450"/>
        </w:tabs>
        <w:spacing w:line="260" w:lineRule="exact"/>
        <w:ind w:left="1800" w:hanging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C4CE1">
        <w:rPr>
          <w:rFonts w:ascii="Times New Roman" w:hAnsi="Times New Roman"/>
          <w:sz w:val="24"/>
          <w:szCs w:val="24"/>
          <w:u w:val="single"/>
        </w:rPr>
        <w:t xml:space="preserve">Poverty Simulation: </w:t>
      </w:r>
      <w:r w:rsidRPr="002C4CE1">
        <w:rPr>
          <w:rFonts w:ascii="Times New Roman" w:hAnsi="Times New Roman"/>
          <w:sz w:val="24"/>
          <w:szCs w:val="24"/>
        </w:rPr>
        <w:t>Events held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CE1">
        <w:rPr>
          <w:rFonts w:ascii="Times New Roman" w:hAnsi="Times New Roman"/>
          <w:sz w:val="24"/>
          <w:szCs w:val="24"/>
        </w:rPr>
        <w:t>in collaboration with civ</w:t>
      </w:r>
      <w:r>
        <w:rPr>
          <w:rFonts w:ascii="Times New Roman" w:hAnsi="Times New Roman"/>
          <w:sz w:val="24"/>
          <w:szCs w:val="24"/>
        </w:rPr>
        <w:t xml:space="preserve">ic and nonprofit organizations to </w:t>
      </w:r>
      <w:r w:rsidRPr="002C4CE1">
        <w:rPr>
          <w:rFonts w:ascii="Times New Roman" w:hAnsi="Times New Roman"/>
          <w:sz w:val="24"/>
          <w:szCs w:val="24"/>
        </w:rPr>
        <w:t xml:space="preserve">educate </w:t>
      </w:r>
      <w:r>
        <w:rPr>
          <w:rFonts w:ascii="Times New Roman" w:hAnsi="Times New Roman"/>
          <w:sz w:val="24"/>
          <w:szCs w:val="24"/>
        </w:rPr>
        <w:t>the</w:t>
      </w:r>
      <w:r w:rsidRPr="002C4CE1">
        <w:rPr>
          <w:rFonts w:ascii="Times New Roman" w:hAnsi="Times New Roman"/>
          <w:sz w:val="24"/>
          <w:szCs w:val="24"/>
        </w:rPr>
        <w:t xml:space="preserve"> community on understanding the challenges of the working and newly poor.</w:t>
      </w:r>
    </w:p>
    <w:p w:rsidR="002C4CE1" w:rsidRDefault="002C4CE1" w:rsidP="00DA13D2">
      <w:pPr>
        <w:tabs>
          <w:tab w:val="left" w:pos="1800"/>
          <w:tab w:val="left" w:pos="9450"/>
        </w:tabs>
        <w:spacing w:line="260" w:lineRule="exact"/>
        <w:ind w:left="1800" w:hanging="1800"/>
        <w:rPr>
          <w:rFonts w:ascii="Times New Roman" w:hAnsi="Times New Roman"/>
          <w:sz w:val="24"/>
          <w:szCs w:val="24"/>
        </w:rPr>
      </w:pPr>
    </w:p>
    <w:p w:rsidR="0092503D" w:rsidRDefault="002C4CE1" w:rsidP="00DA13D2">
      <w:pPr>
        <w:tabs>
          <w:tab w:val="left" w:pos="1800"/>
          <w:tab w:val="left" w:pos="9450"/>
        </w:tabs>
        <w:spacing w:line="260" w:lineRule="exact"/>
        <w:ind w:left="1800" w:hanging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C4CE1">
        <w:rPr>
          <w:rFonts w:ascii="Times New Roman" w:hAnsi="Times New Roman"/>
          <w:b/>
          <w:sz w:val="24"/>
          <w:szCs w:val="24"/>
        </w:rPr>
        <w:t>Results</w:t>
      </w:r>
      <w:r>
        <w:rPr>
          <w:rFonts w:ascii="Times New Roman" w:hAnsi="Times New Roman"/>
          <w:sz w:val="24"/>
          <w:szCs w:val="24"/>
        </w:rPr>
        <w:t>: 170 volunteers, 850+ volunteer hours</w:t>
      </w:r>
      <w:r w:rsidR="00821032">
        <w:rPr>
          <w:rFonts w:ascii="Times New Roman" w:hAnsi="Times New Roman"/>
          <w:sz w:val="24"/>
          <w:szCs w:val="24"/>
        </w:rPr>
        <w:t>, WACOG modified procedures for public assistance, consolidation of Arizona Department of Economic Security offices</w:t>
      </w:r>
      <w:r w:rsidR="00307B2C">
        <w:rPr>
          <w:rFonts w:ascii="Times New Roman" w:hAnsi="Times New Roman"/>
          <w:sz w:val="24"/>
          <w:szCs w:val="24"/>
        </w:rPr>
        <w:t>, Saturday hours of operation for the Yuma Food Bank</w:t>
      </w:r>
    </w:p>
    <w:p w:rsidR="002C4CE1" w:rsidRDefault="002C4CE1" w:rsidP="0092503D">
      <w:pPr>
        <w:tabs>
          <w:tab w:val="left" w:pos="1800"/>
          <w:tab w:val="left" w:pos="9450"/>
        </w:tabs>
        <w:spacing w:line="260" w:lineRule="exact"/>
        <w:ind w:left="1800" w:hanging="1800"/>
        <w:rPr>
          <w:rFonts w:ascii="Times New Roman" w:hAnsi="Times New Roman"/>
          <w:b/>
          <w:sz w:val="24"/>
          <w:szCs w:val="24"/>
        </w:rPr>
      </w:pPr>
    </w:p>
    <w:p w:rsidR="00E45E57" w:rsidRPr="00121757" w:rsidRDefault="0092503D" w:rsidP="00E45E57">
      <w:pPr>
        <w:tabs>
          <w:tab w:val="left" w:pos="1800"/>
          <w:tab w:val="left" w:pos="9450"/>
        </w:tabs>
        <w:spacing w:line="260" w:lineRule="exact"/>
        <w:ind w:left="1800" w:hanging="1800"/>
        <w:rPr>
          <w:rFonts w:ascii="Times New Roman" w:hAnsi="Times New Roman"/>
          <w:b/>
          <w:color w:val="632423"/>
          <w:sz w:val="24"/>
          <w:szCs w:val="24"/>
        </w:rPr>
      </w:pPr>
      <w:r w:rsidRPr="00121757">
        <w:rPr>
          <w:rFonts w:ascii="Times New Roman" w:hAnsi="Times New Roman"/>
          <w:b/>
          <w:color w:val="632423"/>
          <w:sz w:val="24"/>
          <w:szCs w:val="24"/>
        </w:rPr>
        <w:t>Board of</w:t>
      </w:r>
      <w:r w:rsidR="00E45E57" w:rsidRPr="00121757">
        <w:rPr>
          <w:rFonts w:ascii="Times New Roman" w:hAnsi="Times New Roman"/>
          <w:b/>
          <w:color w:val="632423"/>
          <w:sz w:val="24"/>
          <w:szCs w:val="24"/>
        </w:rPr>
        <w:t xml:space="preserve"> </w:t>
      </w:r>
    </w:p>
    <w:p w:rsidR="00E45E57" w:rsidRDefault="0092503D" w:rsidP="00E45E57">
      <w:pPr>
        <w:pStyle w:val="Caption"/>
        <w:tabs>
          <w:tab w:val="left" w:pos="1800"/>
        </w:tabs>
        <w:rPr>
          <w:rFonts w:ascii="Times New Roman" w:hAnsi="Times New Roman"/>
          <w:b w:val="0"/>
          <w:sz w:val="24"/>
          <w:szCs w:val="24"/>
        </w:rPr>
      </w:pPr>
      <w:r w:rsidRPr="00121757">
        <w:rPr>
          <w:rFonts w:ascii="Times New Roman" w:hAnsi="Times New Roman"/>
          <w:color w:val="632423"/>
          <w:sz w:val="24"/>
          <w:szCs w:val="24"/>
        </w:rPr>
        <w:t>Directors</w:t>
      </w:r>
      <w:r w:rsidR="00E45E57" w:rsidRPr="00E45E57">
        <w:rPr>
          <w:rFonts w:ascii="Times New Roman" w:hAnsi="Times New Roman"/>
          <w:b w:val="0"/>
          <w:sz w:val="24"/>
          <w:szCs w:val="24"/>
        </w:rPr>
        <w:tab/>
      </w:r>
      <w:r w:rsidR="00815A07">
        <w:rPr>
          <w:rFonts w:ascii="Times New Roman" w:hAnsi="Times New Roman"/>
          <w:b w:val="0"/>
          <w:sz w:val="24"/>
          <w:szCs w:val="24"/>
        </w:rPr>
        <w:t>WACOG’s Board of Directors is comprised of elected officials.</w:t>
      </w:r>
    </w:p>
    <w:p w:rsidR="00E45E57" w:rsidRDefault="00E45E57" w:rsidP="00E45E57">
      <w:pPr>
        <w:pStyle w:val="Caption"/>
        <w:tabs>
          <w:tab w:val="left" w:pos="1800"/>
        </w:tabs>
        <w:rPr>
          <w:rFonts w:ascii="Times New Roman" w:hAnsi="Times New Roman"/>
          <w:b w:val="0"/>
          <w:sz w:val="24"/>
          <w:szCs w:val="24"/>
        </w:rPr>
      </w:pPr>
    </w:p>
    <w:p w:rsidR="00E45E57" w:rsidRPr="00E45E57" w:rsidRDefault="00E45E57" w:rsidP="00815A07">
      <w:pPr>
        <w:tabs>
          <w:tab w:val="left" w:pos="1800"/>
          <w:tab w:val="left" w:pos="1890"/>
        </w:tabs>
        <w:rPr>
          <w:rFonts w:ascii="Times New Roman" w:hAnsi="Times New Roman"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 w:rsidRPr="00E45E57">
        <w:rPr>
          <w:rFonts w:ascii="Times New Roman" w:hAnsi="Times New Roman"/>
          <w:sz w:val="24"/>
          <w:szCs w:val="24"/>
        </w:rPr>
        <w:t>Kimball Barlow, Colorado City</w:t>
      </w:r>
      <w:r>
        <w:rPr>
          <w:rFonts w:ascii="Times New Roman" w:hAnsi="Times New Roman"/>
          <w:sz w:val="24"/>
          <w:szCs w:val="24"/>
        </w:rPr>
        <w:t>, Council Member</w:t>
      </w:r>
    </w:p>
    <w:p w:rsidR="00E45E57" w:rsidRPr="00E45E57" w:rsidRDefault="00E45E57" w:rsidP="00815A07">
      <w:pPr>
        <w:tabs>
          <w:tab w:val="left" w:pos="1890"/>
        </w:tabs>
        <w:rPr>
          <w:rFonts w:ascii="Times New Roman" w:hAnsi="Times New Roman"/>
          <w:sz w:val="24"/>
          <w:szCs w:val="24"/>
        </w:rPr>
      </w:pPr>
      <w:r w:rsidRPr="00E45E57">
        <w:rPr>
          <w:rFonts w:ascii="Times New Roman" w:hAnsi="Times New Roman"/>
          <w:sz w:val="24"/>
          <w:szCs w:val="24"/>
        </w:rPr>
        <w:tab/>
        <w:t>Christine Boatwright, Parker</w:t>
      </w:r>
      <w:r>
        <w:rPr>
          <w:rFonts w:ascii="Times New Roman" w:hAnsi="Times New Roman"/>
          <w:sz w:val="24"/>
          <w:szCs w:val="24"/>
        </w:rPr>
        <w:t xml:space="preserve">, </w:t>
      </w:r>
      <w:r w:rsidR="000A3C59">
        <w:rPr>
          <w:rFonts w:ascii="Times New Roman" w:hAnsi="Times New Roman"/>
          <w:sz w:val="24"/>
          <w:szCs w:val="24"/>
        </w:rPr>
        <w:t>Council</w:t>
      </w:r>
      <w:r>
        <w:rPr>
          <w:rFonts w:ascii="Times New Roman" w:hAnsi="Times New Roman"/>
          <w:sz w:val="24"/>
          <w:szCs w:val="24"/>
        </w:rPr>
        <w:t xml:space="preserve"> Member</w:t>
      </w:r>
    </w:p>
    <w:p w:rsidR="00E45E57" w:rsidRPr="00E45E57" w:rsidRDefault="00E45E57" w:rsidP="00815A07">
      <w:pPr>
        <w:tabs>
          <w:tab w:val="left" w:pos="1890"/>
        </w:tabs>
        <w:rPr>
          <w:rFonts w:ascii="Times New Roman" w:hAnsi="Times New Roman"/>
          <w:sz w:val="24"/>
          <w:szCs w:val="24"/>
        </w:rPr>
      </w:pPr>
      <w:r w:rsidRPr="00E45E57">
        <w:rPr>
          <w:rFonts w:ascii="Times New Roman" w:hAnsi="Times New Roman"/>
          <w:sz w:val="24"/>
          <w:szCs w:val="24"/>
        </w:rPr>
        <w:tab/>
        <w:t>Kathy Bruck, Bullhead City</w:t>
      </w:r>
      <w:r>
        <w:rPr>
          <w:rFonts w:ascii="Times New Roman" w:hAnsi="Times New Roman"/>
          <w:sz w:val="24"/>
          <w:szCs w:val="24"/>
        </w:rPr>
        <w:t>, Council Member</w:t>
      </w:r>
    </w:p>
    <w:p w:rsidR="00E45E57" w:rsidRPr="00E45E57" w:rsidRDefault="00E45E57" w:rsidP="00815A07">
      <w:pPr>
        <w:tabs>
          <w:tab w:val="left" w:pos="1890"/>
        </w:tabs>
        <w:rPr>
          <w:rFonts w:ascii="Times New Roman" w:hAnsi="Times New Roman"/>
          <w:sz w:val="24"/>
          <w:szCs w:val="24"/>
        </w:rPr>
      </w:pPr>
      <w:r w:rsidRPr="00E45E57">
        <w:rPr>
          <w:rFonts w:ascii="Times New Roman" w:hAnsi="Times New Roman"/>
          <w:sz w:val="24"/>
          <w:szCs w:val="24"/>
        </w:rPr>
        <w:tab/>
        <w:t>James Deermer, Wellton</w:t>
      </w:r>
      <w:r>
        <w:rPr>
          <w:rFonts w:ascii="Times New Roman" w:hAnsi="Times New Roman"/>
          <w:sz w:val="24"/>
          <w:szCs w:val="24"/>
        </w:rPr>
        <w:t>, Mayor</w:t>
      </w:r>
    </w:p>
    <w:p w:rsidR="00E45E57" w:rsidRPr="00E45E57" w:rsidRDefault="00815A07" w:rsidP="00815A07">
      <w:pPr>
        <w:tabs>
          <w:tab w:val="left" w:pos="1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45E57" w:rsidRPr="00E45E57">
        <w:rPr>
          <w:rFonts w:ascii="Times New Roman" w:hAnsi="Times New Roman"/>
          <w:sz w:val="24"/>
          <w:szCs w:val="24"/>
        </w:rPr>
        <w:t>John Drum, La Paz County</w:t>
      </w:r>
      <w:r w:rsidR="00E45E57">
        <w:rPr>
          <w:rFonts w:ascii="Times New Roman" w:hAnsi="Times New Roman"/>
          <w:sz w:val="24"/>
          <w:szCs w:val="24"/>
        </w:rPr>
        <w:t>, Supervisor</w:t>
      </w:r>
    </w:p>
    <w:p w:rsidR="00E45E57" w:rsidRPr="00E45E57" w:rsidRDefault="00815A07" w:rsidP="00815A07">
      <w:pPr>
        <w:tabs>
          <w:tab w:val="left" w:pos="1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45E57" w:rsidRPr="00E45E57">
        <w:rPr>
          <w:rFonts w:ascii="Times New Roman" w:hAnsi="Times New Roman"/>
          <w:sz w:val="24"/>
          <w:szCs w:val="24"/>
        </w:rPr>
        <w:t>Mike File, Mohave County</w:t>
      </w:r>
      <w:r w:rsidR="00E45E57">
        <w:rPr>
          <w:rFonts w:ascii="Times New Roman" w:hAnsi="Times New Roman"/>
          <w:sz w:val="24"/>
          <w:szCs w:val="24"/>
        </w:rPr>
        <w:t>, Superintendent</w:t>
      </w:r>
    </w:p>
    <w:p w:rsidR="00E45E57" w:rsidRPr="00E45E57" w:rsidRDefault="00815A07" w:rsidP="00815A07">
      <w:pPr>
        <w:tabs>
          <w:tab w:val="left" w:pos="1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45E57" w:rsidRPr="00E45E57">
        <w:rPr>
          <w:rFonts w:ascii="Times New Roman" w:hAnsi="Times New Roman"/>
          <w:sz w:val="24"/>
          <w:szCs w:val="24"/>
        </w:rPr>
        <w:t>Raul Mendoza, Yuma</w:t>
      </w:r>
      <w:r w:rsidR="00E45E57">
        <w:rPr>
          <w:rFonts w:ascii="Times New Roman" w:hAnsi="Times New Roman"/>
          <w:sz w:val="24"/>
          <w:szCs w:val="24"/>
        </w:rPr>
        <w:t>, Council Member</w:t>
      </w:r>
    </w:p>
    <w:p w:rsidR="00E45E57" w:rsidRPr="00E45E57" w:rsidRDefault="00815A07" w:rsidP="00815A07">
      <w:pPr>
        <w:tabs>
          <w:tab w:val="left" w:pos="1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45E57">
        <w:rPr>
          <w:rFonts w:ascii="Times New Roman" w:hAnsi="Times New Roman"/>
          <w:sz w:val="24"/>
          <w:szCs w:val="24"/>
        </w:rPr>
        <w:t>Dean Barlow</w:t>
      </w:r>
      <w:r w:rsidR="00E45E57" w:rsidRPr="00E45E57">
        <w:rPr>
          <w:rFonts w:ascii="Times New Roman" w:hAnsi="Times New Roman"/>
          <w:sz w:val="24"/>
          <w:szCs w:val="24"/>
        </w:rPr>
        <w:t>, Lake Havasu</w:t>
      </w:r>
      <w:r w:rsidR="00E45E57">
        <w:rPr>
          <w:rFonts w:ascii="Times New Roman" w:hAnsi="Times New Roman"/>
          <w:sz w:val="24"/>
          <w:szCs w:val="24"/>
        </w:rPr>
        <w:t xml:space="preserve"> City, Council Member</w:t>
      </w:r>
    </w:p>
    <w:p w:rsidR="00E45E57" w:rsidRPr="00E45E57" w:rsidRDefault="00815A07" w:rsidP="00815A07">
      <w:pPr>
        <w:tabs>
          <w:tab w:val="left" w:pos="1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45E57" w:rsidRPr="00E45E57">
        <w:rPr>
          <w:rFonts w:ascii="Times New Roman" w:hAnsi="Times New Roman"/>
          <w:sz w:val="24"/>
          <w:szCs w:val="24"/>
        </w:rPr>
        <w:t>Martin Porchas, Somerton</w:t>
      </w:r>
      <w:r w:rsidR="00E45E57">
        <w:rPr>
          <w:rFonts w:ascii="Times New Roman" w:hAnsi="Times New Roman"/>
          <w:sz w:val="24"/>
          <w:szCs w:val="24"/>
        </w:rPr>
        <w:t>, Mayor</w:t>
      </w:r>
    </w:p>
    <w:p w:rsidR="00E45E57" w:rsidRPr="00E45E57" w:rsidRDefault="00815A07" w:rsidP="00815A07">
      <w:pPr>
        <w:tabs>
          <w:tab w:val="left" w:pos="1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45E57" w:rsidRPr="00E45E57">
        <w:rPr>
          <w:rFonts w:ascii="Times New Roman" w:hAnsi="Times New Roman"/>
          <w:sz w:val="24"/>
          <w:szCs w:val="24"/>
        </w:rPr>
        <w:t>Tony Reyes, Yuma County</w:t>
      </w:r>
      <w:r w:rsidR="00E45E57">
        <w:rPr>
          <w:rFonts w:ascii="Times New Roman" w:hAnsi="Times New Roman"/>
          <w:sz w:val="24"/>
          <w:szCs w:val="24"/>
        </w:rPr>
        <w:t>, Supervisor</w:t>
      </w:r>
    </w:p>
    <w:p w:rsidR="00E45E57" w:rsidRPr="00E45E57" w:rsidRDefault="00815A07" w:rsidP="00815A07">
      <w:pPr>
        <w:tabs>
          <w:tab w:val="left" w:pos="1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45E57" w:rsidRPr="00E45E57">
        <w:rPr>
          <w:rFonts w:ascii="Times New Roman" w:hAnsi="Times New Roman"/>
          <w:sz w:val="24"/>
          <w:szCs w:val="24"/>
        </w:rPr>
        <w:t>Marco Pinzon, San Luis</w:t>
      </w:r>
      <w:r w:rsidR="00E45E57">
        <w:rPr>
          <w:rFonts w:ascii="Times New Roman" w:hAnsi="Times New Roman"/>
          <w:sz w:val="24"/>
          <w:szCs w:val="24"/>
        </w:rPr>
        <w:t>, Council Member</w:t>
      </w:r>
    </w:p>
    <w:p w:rsidR="00E45E57" w:rsidRPr="00E45E57" w:rsidRDefault="00815A07" w:rsidP="00815A07">
      <w:pPr>
        <w:tabs>
          <w:tab w:val="left" w:pos="1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45E57" w:rsidRPr="00E45E57">
        <w:rPr>
          <w:rFonts w:ascii="Times New Roman" w:hAnsi="Times New Roman"/>
          <w:sz w:val="24"/>
          <w:szCs w:val="24"/>
        </w:rPr>
        <w:t>Janice Shelton, La Paz County</w:t>
      </w:r>
      <w:r>
        <w:rPr>
          <w:rFonts w:ascii="Times New Roman" w:hAnsi="Times New Roman"/>
          <w:sz w:val="24"/>
          <w:szCs w:val="24"/>
        </w:rPr>
        <w:t>, Superintendent</w:t>
      </w:r>
    </w:p>
    <w:p w:rsidR="00E45E57" w:rsidRPr="00E45E57" w:rsidRDefault="00815A07" w:rsidP="00815A07">
      <w:pPr>
        <w:tabs>
          <w:tab w:val="left" w:pos="1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45E57" w:rsidRPr="00E45E57">
        <w:rPr>
          <w:rFonts w:ascii="Times New Roman" w:hAnsi="Times New Roman"/>
          <w:sz w:val="24"/>
          <w:szCs w:val="24"/>
        </w:rPr>
        <w:t>Tom Tyree, Yuma County</w:t>
      </w:r>
      <w:r>
        <w:rPr>
          <w:rFonts w:ascii="Times New Roman" w:hAnsi="Times New Roman"/>
          <w:sz w:val="24"/>
          <w:szCs w:val="24"/>
        </w:rPr>
        <w:t>, Superintendent</w:t>
      </w:r>
    </w:p>
    <w:p w:rsidR="00E45E57" w:rsidRPr="00E45E57" w:rsidRDefault="00815A07" w:rsidP="00815A07">
      <w:pPr>
        <w:tabs>
          <w:tab w:val="left" w:pos="1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45E57" w:rsidRPr="00E45E57">
        <w:rPr>
          <w:rFonts w:ascii="Times New Roman" w:hAnsi="Times New Roman"/>
          <w:sz w:val="24"/>
          <w:szCs w:val="24"/>
        </w:rPr>
        <w:t>Gary Watson, Mohave County</w:t>
      </w:r>
      <w:r>
        <w:rPr>
          <w:rFonts w:ascii="Times New Roman" w:hAnsi="Times New Roman"/>
          <w:sz w:val="24"/>
          <w:szCs w:val="24"/>
        </w:rPr>
        <w:t>, Supervisor</w:t>
      </w:r>
    </w:p>
    <w:p w:rsidR="00E45E57" w:rsidRPr="00E45E57" w:rsidRDefault="00815A07" w:rsidP="00815A07">
      <w:pPr>
        <w:tabs>
          <w:tab w:val="left" w:pos="1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45E57" w:rsidRPr="00E45E57">
        <w:rPr>
          <w:rFonts w:ascii="Times New Roman" w:hAnsi="Times New Roman"/>
          <w:sz w:val="24"/>
          <w:szCs w:val="24"/>
        </w:rPr>
        <w:t>Janet Watson, Kingman</w:t>
      </w:r>
      <w:r>
        <w:rPr>
          <w:rFonts w:ascii="Times New Roman" w:hAnsi="Times New Roman"/>
          <w:sz w:val="24"/>
          <w:szCs w:val="24"/>
        </w:rPr>
        <w:t>, Vice Mayor</w:t>
      </w:r>
    </w:p>
    <w:p w:rsidR="00E45E57" w:rsidRPr="00E45E57" w:rsidRDefault="00E45E57" w:rsidP="00815A07">
      <w:pPr>
        <w:tabs>
          <w:tab w:val="left" w:pos="1890"/>
        </w:tabs>
        <w:rPr>
          <w:rFonts w:ascii="Times New Roman" w:hAnsi="Times New Roman"/>
          <w:sz w:val="24"/>
          <w:szCs w:val="24"/>
        </w:rPr>
      </w:pPr>
      <w:r w:rsidRPr="00E45E57">
        <w:rPr>
          <w:rFonts w:ascii="Times New Roman" w:hAnsi="Times New Roman"/>
          <w:sz w:val="24"/>
          <w:szCs w:val="24"/>
        </w:rPr>
        <w:tab/>
        <w:t>Joe Winslow, Quartzsite</w:t>
      </w:r>
      <w:r w:rsidR="00815A07">
        <w:rPr>
          <w:rFonts w:ascii="Times New Roman" w:hAnsi="Times New Roman"/>
          <w:sz w:val="24"/>
          <w:szCs w:val="24"/>
        </w:rPr>
        <w:t>, Council Member</w:t>
      </w:r>
    </w:p>
    <w:p w:rsidR="00E45E57" w:rsidRDefault="00E45E57" w:rsidP="00815A07">
      <w:pPr>
        <w:tabs>
          <w:tab w:val="left" w:pos="1800"/>
          <w:tab w:val="left" w:pos="1890"/>
          <w:tab w:val="left" w:pos="9450"/>
        </w:tabs>
        <w:spacing w:line="260" w:lineRule="exact"/>
        <w:ind w:left="1800" w:hanging="1800"/>
        <w:rPr>
          <w:rFonts w:ascii="Times New Roman" w:hAnsi="Times New Roman"/>
          <w:sz w:val="24"/>
          <w:szCs w:val="24"/>
        </w:rPr>
      </w:pPr>
    </w:p>
    <w:p w:rsidR="00E45E57" w:rsidRDefault="00815A07" w:rsidP="00D86B58">
      <w:pPr>
        <w:tabs>
          <w:tab w:val="left" w:pos="1800"/>
          <w:tab w:val="left" w:pos="9450"/>
        </w:tabs>
        <w:spacing w:line="260" w:lineRule="exact"/>
        <w:rPr>
          <w:rFonts w:ascii="Times New Roman" w:hAnsi="Times New Roman"/>
          <w:sz w:val="24"/>
          <w:szCs w:val="24"/>
        </w:rPr>
      </w:pPr>
      <w:r w:rsidRPr="00121757">
        <w:rPr>
          <w:rFonts w:ascii="Times New Roman" w:hAnsi="Times New Roman"/>
          <w:b/>
          <w:i/>
          <w:color w:val="632423"/>
          <w:sz w:val="24"/>
          <w:szCs w:val="24"/>
        </w:rPr>
        <w:t>Annual Report</w:t>
      </w:r>
      <w:r w:rsidR="00944EFE">
        <w:rPr>
          <w:rFonts w:ascii="Times New Roman" w:hAnsi="Times New Roman"/>
          <w:b/>
          <w:i/>
          <w:color w:val="632423"/>
          <w:sz w:val="24"/>
          <w:szCs w:val="24"/>
        </w:rPr>
        <w:t xml:space="preserve"> </w:t>
      </w:r>
      <w:r w:rsidRPr="00121757">
        <w:rPr>
          <w:rFonts w:ascii="Times New Roman" w:hAnsi="Times New Roman"/>
          <w:b/>
          <w:i/>
          <w:color w:val="632423"/>
          <w:sz w:val="24"/>
          <w:szCs w:val="24"/>
        </w:rPr>
        <w:t>to the Community</w:t>
      </w:r>
      <w:r w:rsidRPr="00121757">
        <w:rPr>
          <w:rFonts w:ascii="Times New Roman" w:hAnsi="Times New Roman"/>
          <w:color w:val="632423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15A07">
        <w:rPr>
          <w:rFonts w:ascii="Times New Roman" w:hAnsi="Times New Roman"/>
          <w:sz w:val="20"/>
        </w:rPr>
        <w:t>http://www.wacog.com/documents/WACOG_Annual_Report_for_web_(2)_copy_1.pdf</w:t>
      </w:r>
    </w:p>
    <w:sectPr w:rsidR="00E45E57" w:rsidSect="00FD6B7A">
      <w:type w:val="continuous"/>
      <w:pgSz w:w="12240" w:h="15840" w:code="1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F82" w:rsidRDefault="00221F82">
      <w:r>
        <w:separator/>
      </w:r>
    </w:p>
  </w:endnote>
  <w:endnote w:type="continuationSeparator" w:id="0">
    <w:p w:rsidR="00221F82" w:rsidRDefault="00221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ress BT"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F82" w:rsidRDefault="00221F82">
      <w:r>
        <w:separator/>
      </w:r>
    </w:p>
  </w:footnote>
  <w:footnote w:type="continuationSeparator" w:id="0">
    <w:p w:rsidR="00221F82" w:rsidRDefault="00221F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061C8"/>
    <w:multiLevelType w:val="hybridMultilevel"/>
    <w:tmpl w:val="07FA7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143C7"/>
    <w:multiLevelType w:val="hybridMultilevel"/>
    <w:tmpl w:val="5FDCDC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525DB1"/>
    <w:multiLevelType w:val="hybridMultilevel"/>
    <w:tmpl w:val="391064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C36AFD"/>
    <w:multiLevelType w:val="hybridMultilevel"/>
    <w:tmpl w:val="997A54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stylePaneFormatFilter w:val="3F01"/>
  <w:documentProtection w:edit="readOnly" w:formatting="1" w:enforcement="0"/>
  <w:defaultTabStop w:val="720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19F"/>
    <w:rsid w:val="000009E9"/>
    <w:rsid w:val="00000CEA"/>
    <w:rsid w:val="0000439B"/>
    <w:rsid w:val="00006577"/>
    <w:rsid w:val="00010055"/>
    <w:rsid w:val="0001084B"/>
    <w:rsid w:val="000126B2"/>
    <w:rsid w:val="000128A4"/>
    <w:rsid w:val="00014C1B"/>
    <w:rsid w:val="000165C7"/>
    <w:rsid w:val="00023189"/>
    <w:rsid w:val="00024D6A"/>
    <w:rsid w:val="00026F3B"/>
    <w:rsid w:val="00027439"/>
    <w:rsid w:val="00027AC4"/>
    <w:rsid w:val="00030187"/>
    <w:rsid w:val="000336B4"/>
    <w:rsid w:val="0004080E"/>
    <w:rsid w:val="00047E0B"/>
    <w:rsid w:val="00057DC9"/>
    <w:rsid w:val="00060582"/>
    <w:rsid w:val="00061A83"/>
    <w:rsid w:val="00062E3E"/>
    <w:rsid w:val="00066734"/>
    <w:rsid w:val="000668C3"/>
    <w:rsid w:val="00070677"/>
    <w:rsid w:val="00070948"/>
    <w:rsid w:val="00070A8B"/>
    <w:rsid w:val="00071F33"/>
    <w:rsid w:val="0007266F"/>
    <w:rsid w:val="00073DBA"/>
    <w:rsid w:val="00075063"/>
    <w:rsid w:val="00081745"/>
    <w:rsid w:val="00081AFF"/>
    <w:rsid w:val="00082992"/>
    <w:rsid w:val="00091495"/>
    <w:rsid w:val="000937AE"/>
    <w:rsid w:val="000948AF"/>
    <w:rsid w:val="00094AA0"/>
    <w:rsid w:val="000979B7"/>
    <w:rsid w:val="000A0466"/>
    <w:rsid w:val="000A34C1"/>
    <w:rsid w:val="000A3C59"/>
    <w:rsid w:val="000A5DBD"/>
    <w:rsid w:val="000C0C44"/>
    <w:rsid w:val="000C1652"/>
    <w:rsid w:val="000C1C9D"/>
    <w:rsid w:val="000C1E02"/>
    <w:rsid w:val="000C33F5"/>
    <w:rsid w:val="000C40E8"/>
    <w:rsid w:val="000C4467"/>
    <w:rsid w:val="000C56B5"/>
    <w:rsid w:val="000D0BCC"/>
    <w:rsid w:val="000D1995"/>
    <w:rsid w:val="000D1B2B"/>
    <w:rsid w:val="000D2D30"/>
    <w:rsid w:val="000D478A"/>
    <w:rsid w:val="000D5347"/>
    <w:rsid w:val="000D7A8A"/>
    <w:rsid w:val="000D7DCC"/>
    <w:rsid w:val="000E2670"/>
    <w:rsid w:val="000E2B62"/>
    <w:rsid w:val="000E2D9E"/>
    <w:rsid w:val="000E3E2A"/>
    <w:rsid w:val="000E54A2"/>
    <w:rsid w:val="000E577F"/>
    <w:rsid w:val="000E67A9"/>
    <w:rsid w:val="000F1277"/>
    <w:rsid w:val="000F1F74"/>
    <w:rsid w:val="000F2F0B"/>
    <w:rsid w:val="000F337F"/>
    <w:rsid w:val="000F3E87"/>
    <w:rsid w:val="000F5FBE"/>
    <w:rsid w:val="000F6931"/>
    <w:rsid w:val="000F71AF"/>
    <w:rsid w:val="000F758E"/>
    <w:rsid w:val="000F765A"/>
    <w:rsid w:val="001002B3"/>
    <w:rsid w:val="00102878"/>
    <w:rsid w:val="00102DE4"/>
    <w:rsid w:val="00104584"/>
    <w:rsid w:val="00104EB8"/>
    <w:rsid w:val="0010641A"/>
    <w:rsid w:val="00111361"/>
    <w:rsid w:val="00112881"/>
    <w:rsid w:val="00115093"/>
    <w:rsid w:val="001162F0"/>
    <w:rsid w:val="001173AE"/>
    <w:rsid w:val="00120C03"/>
    <w:rsid w:val="00121757"/>
    <w:rsid w:val="00122083"/>
    <w:rsid w:val="00122317"/>
    <w:rsid w:val="001247CF"/>
    <w:rsid w:val="00124B50"/>
    <w:rsid w:val="00125905"/>
    <w:rsid w:val="0012733C"/>
    <w:rsid w:val="0013110E"/>
    <w:rsid w:val="00131512"/>
    <w:rsid w:val="00132087"/>
    <w:rsid w:val="00132A8A"/>
    <w:rsid w:val="00140801"/>
    <w:rsid w:val="00141139"/>
    <w:rsid w:val="0014259A"/>
    <w:rsid w:val="001432D3"/>
    <w:rsid w:val="0014528F"/>
    <w:rsid w:val="00150FD4"/>
    <w:rsid w:val="00152364"/>
    <w:rsid w:val="00152858"/>
    <w:rsid w:val="0015287D"/>
    <w:rsid w:val="0015732A"/>
    <w:rsid w:val="00157349"/>
    <w:rsid w:val="0016206B"/>
    <w:rsid w:val="00162527"/>
    <w:rsid w:val="001638C4"/>
    <w:rsid w:val="00163B42"/>
    <w:rsid w:val="00164540"/>
    <w:rsid w:val="0016587A"/>
    <w:rsid w:val="00167EE0"/>
    <w:rsid w:val="00173E7A"/>
    <w:rsid w:val="00174459"/>
    <w:rsid w:val="00174ABC"/>
    <w:rsid w:val="00175714"/>
    <w:rsid w:val="00175765"/>
    <w:rsid w:val="001763C5"/>
    <w:rsid w:val="001770F8"/>
    <w:rsid w:val="001777A7"/>
    <w:rsid w:val="0018076D"/>
    <w:rsid w:val="00180906"/>
    <w:rsid w:val="00180A49"/>
    <w:rsid w:val="00181867"/>
    <w:rsid w:val="00183391"/>
    <w:rsid w:val="0018452B"/>
    <w:rsid w:val="00185374"/>
    <w:rsid w:val="00187150"/>
    <w:rsid w:val="001872FC"/>
    <w:rsid w:val="00187CC7"/>
    <w:rsid w:val="001908C2"/>
    <w:rsid w:val="001913BD"/>
    <w:rsid w:val="00191464"/>
    <w:rsid w:val="00193150"/>
    <w:rsid w:val="001948AB"/>
    <w:rsid w:val="00197FAC"/>
    <w:rsid w:val="001A0241"/>
    <w:rsid w:val="001A05B4"/>
    <w:rsid w:val="001A2E68"/>
    <w:rsid w:val="001A36D2"/>
    <w:rsid w:val="001A3CB5"/>
    <w:rsid w:val="001A3DCE"/>
    <w:rsid w:val="001A50C7"/>
    <w:rsid w:val="001A68CB"/>
    <w:rsid w:val="001A6A93"/>
    <w:rsid w:val="001B3328"/>
    <w:rsid w:val="001B55FC"/>
    <w:rsid w:val="001C0E45"/>
    <w:rsid w:val="001C1A31"/>
    <w:rsid w:val="001C6426"/>
    <w:rsid w:val="001C645A"/>
    <w:rsid w:val="001C6614"/>
    <w:rsid w:val="001D0A59"/>
    <w:rsid w:val="001D152D"/>
    <w:rsid w:val="001D15A7"/>
    <w:rsid w:val="001D2D40"/>
    <w:rsid w:val="001D3410"/>
    <w:rsid w:val="001D592A"/>
    <w:rsid w:val="001D79C6"/>
    <w:rsid w:val="001E0467"/>
    <w:rsid w:val="001E139A"/>
    <w:rsid w:val="001E56BE"/>
    <w:rsid w:val="001E753A"/>
    <w:rsid w:val="001F36A4"/>
    <w:rsid w:val="001F3ABC"/>
    <w:rsid w:val="001F400C"/>
    <w:rsid w:val="001F7782"/>
    <w:rsid w:val="001F7930"/>
    <w:rsid w:val="00202A44"/>
    <w:rsid w:val="002079AC"/>
    <w:rsid w:val="00210323"/>
    <w:rsid w:val="00210330"/>
    <w:rsid w:val="0021461D"/>
    <w:rsid w:val="00216DC9"/>
    <w:rsid w:val="0022080E"/>
    <w:rsid w:val="00221F82"/>
    <w:rsid w:val="0022245E"/>
    <w:rsid w:val="00224A2E"/>
    <w:rsid w:val="00224EEF"/>
    <w:rsid w:val="00225AAD"/>
    <w:rsid w:val="00226887"/>
    <w:rsid w:val="0022725A"/>
    <w:rsid w:val="0022767B"/>
    <w:rsid w:val="00231AAA"/>
    <w:rsid w:val="0023206B"/>
    <w:rsid w:val="002330AE"/>
    <w:rsid w:val="002332CD"/>
    <w:rsid w:val="00234BE3"/>
    <w:rsid w:val="002378E2"/>
    <w:rsid w:val="00240215"/>
    <w:rsid w:val="00240541"/>
    <w:rsid w:val="00243094"/>
    <w:rsid w:val="00250BAC"/>
    <w:rsid w:val="00251EA7"/>
    <w:rsid w:val="00252378"/>
    <w:rsid w:val="00252415"/>
    <w:rsid w:val="002542D4"/>
    <w:rsid w:val="002550C6"/>
    <w:rsid w:val="00255192"/>
    <w:rsid w:val="00256BF3"/>
    <w:rsid w:val="00260074"/>
    <w:rsid w:val="002614CA"/>
    <w:rsid w:val="00261DF4"/>
    <w:rsid w:val="0026352F"/>
    <w:rsid w:val="00264EB9"/>
    <w:rsid w:val="00265D2E"/>
    <w:rsid w:val="00265FEE"/>
    <w:rsid w:val="0026748D"/>
    <w:rsid w:val="0027072C"/>
    <w:rsid w:val="00272D87"/>
    <w:rsid w:val="00273C65"/>
    <w:rsid w:val="00273D0E"/>
    <w:rsid w:val="00280D05"/>
    <w:rsid w:val="00281081"/>
    <w:rsid w:val="00282359"/>
    <w:rsid w:val="002831A9"/>
    <w:rsid w:val="0028453D"/>
    <w:rsid w:val="002856BF"/>
    <w:rsid w:val="00290936"/>
    <w:rsid w:val="00293A37"/>
    <w:rsid w:val="0029405C"/>
    <w:rsid w:val="00296ABE"/>
    <w:rsid w:val="002A2D5A"/>
    <w:rsid w:val="002A576F"/>
    <w:rsid w:val="002A5A09"/>
    <w:rsid w:val="002A761C"/>
    <w:rsid w:val="002B2829"/>
    <w:rsid w:val="002B2A0C"/>
    <w:rsid w:val="002C0090"/>
    <w:rsid w:val="002C4521"/>
    <w:rsid w:val="002C4CE1"/>
    <w:rsid w:val="002C5100"/>
    <w:rsid w:val="002C6D38"/>
    <w:rsid w:val="002D0B55"/>
    <w:rsid w:val="002D1232"/>
    <w:rsid w:val="002D49EE"/>
    <w:rsid w:val="002D6D37"/>
    <w:rsid w:val="002D7060"/>
    <w:rsid w:val="002D7ED3"/>
    <w:rsid w:val="002E4C92"/>
    <w:rsid w:val="002E5B59"/>
    <w:rsid w:val="002E79EE"/>
    <w:rsid w:val="002E7AD8"/>
    <w:rsid w:val="002F05C9"/>
    <w:rsid w:val="002F6070"/>
    <w:rsid w:val="002F73AF"/>
    <w:rsid w:val="002F748F"/>
    <w:rsid w:val="002F79A4"/>
    <w:rsid w:val="00303417"/>
    <w:rsid w:val="00303E46"/>
    <w:rsid w:val="00305108"/>
    <w:rsid w:val="00306E9E"/>
    <w:rsid w:val="00307759"/>
    <w:rsid w:val="00307B2C"/>
    <w:rsid w:val="00311F65"/>
    <w:rsid w:val="00312D48"/>
    <w:rsid w:val="00313C31"/>
    <w:rsid w:val="00313CA3"/>
    <w:rsid w:val="0031555B"/>
    <w:rsid w:val="00317DC7"/>
    <w:rsid w:val="0032414C"/>
    <w:rsid w:val="0033127C"/>
    <w:rsid w:val="00332232"/>
    <w:rsid w:val="00332649"/>
    <w:rsid w:val="00333D72"/>
    <w:rsid w:val="0033696A"/>
    <w:rsid w:val="00336F42"/>
    <w:rsid w:val="00340F52"/>
    <w:rsid w:val="00342672"/>
    <w:rsid w:val="00345E2A"/>
    <w:rsid w:val="00346C68"/>
    <w:rsid w:val="00346FD6"/>
    <w:rsid w:val="00347B23"/>
    <w:rsid w:val="0035070D"/>
    <w:rsid w:val="00352223"/>
    <w:rsid w:val="00353EE5"/>
    <w:rsid w:val="003564D8"/>
    <w:rsid w:val="003606D9"/>
    <w:rsid w:val="00360A64"/>
    <w:rsid w:val="0036251C"/>
    <w:rsid w:val="0036316C"/>
    <w:rsid w:val="003652BF"/>
    <w:rsid w:val="003662E2"/>
    <w:rsid w:val="00370893"/>
    <w:rsid w:val="00375893"/>
    <w:rsid w:val="003770EF"/>
    <w:rsid w:val="00377899"/>
    <w:rsid w:val="0038069E"/>
    <w:rsid w:val="00380EB0"/>
    <w:rsid w:val="00382389"/>
    <w:rsid w:val="00383898"/>
    <w:rsid w:val="00383F8C"/>
    <w:rsid w:val="003852F9"/>
    <w:rsid w:val="0038788C"/>
    <w:rsid w:val="00391883"/>
    <w:rsid w:val="003928C7"/>
    <w:rsid w:val="00393C89"/>
    <w:rsid w:val="00393FC2"/>
    <w:rsid w:val="003A16B2"/>
    <w:rsid w:val="003A38A6"/>
    <w:rsid w:val="003A6B38"/>
    <w:rsid w:val="003B19F2"/>
    <w:rsid w:val="003B21C6"/>
    <w:rsid w:val="003B37CB"/>
    <w:rsid w:val="003B4410"/>
    <w:rsid w:val="003B6D42"/>
    <w:rsid w:val="003C13CD"/>
    <w:rsid w:val="003C3236"/>
    <w:rsid w:val="003C3D20"/>
    <w:rsid w:val="003C40C8"/>
    <w:rsid w:val="003C5E6B"/>
    <w:rsid w:val="003C7AAF"/>
    <w:rsid w:val="003D17EA"/>
    <w:rsid w:val="003D1E0B"/>
    <w:rsid w:val="003D4689"/>
    <w:rsid w:val="003D6F58"/>
    <w:rsid w:val="003D76AF"/>
    <w:rsid w:val="003E07C6"/>
    <w:rsid w:val="003E0C88"/>
    <w:rsid w:val="003E192A"/>
    <w:rsid w:val="003E1C4A"/>
    <w:rsid w:val="003E3EA8"/>
    <w:rsid w:val="003E4720"/>
    <w:rsid w:val="003E5A04"/>
    <w:rsid w:val="003E5A34"/>
    <w:rsid w:val="003F04C3"/>
    <w:rsid w:val="003F5E31"/>
    <w:rsid w:val="003F6CA3"/>
    <w:rsid w:val="003F78EC"/>
    <w:rsid w:val="003F7B86"/>
    <w:rsid w:val="004004B1"/>
    <w:rsid w:val="00401E73"/>
    <w:rsid w:val="00403C8F"/>
    <w:rsid w:val="00406A1C"/>
    <w:rsid w:val="004106BE"/>
    <w:rsid w:val="004120DC"/>
    <w:rsid w:val="00412C40"/>
    <w:rsid w:val="00415524"/>
    <w:rsid w:val="00415D67"/>
    <w:rsid w:val="00422F1A"/>
    <w:rsid w:val="00423391"/>
    <w:rsid w:val="00424E32"/>
    <w:rsid w:val="00426DDB"/>
    <w:rsid w:val="00430314"/>
    <w:rsid w:val="004305A6"/>
    <w:rsid w:val="004355C5"/>
    <w:rsid w:val="004357B1"/>
    <w:rsid w:val="00435BCD"/>
    <w:rsid w:val="00436045"/>
    <w:rsid w:val="00436108"/>
    <w:rsid w:val="004403F1"/>
    <w:rsid w:val="00440499"/>
    <w:rsid w:val="0044223A"/>
    <w:rsid w:val="00443C9F"/>
    <w:rsid w:val="00445E89"/>
    <w:rsid w:val="004469F0"/>
    <w:rsid w:val="00451C3D"/>
    <w:rsid w:val="00452945"/>
    <w:rsid w:val="00452BD1"/>
    <w:rsid w:val="00454BB7"/>
    <w:rsid w:val="00456F55"/>
    <w:rsid w:val="0045719D"/>
    <w:rsid w:val="004572CF"/>
    <w:rsid w:val="00464317"/>
    <w:rsid w:val="00464DF4"/>
    <w:rsid w:val="0046743C"/>
    <w:rsid w:val="004679AE"/>
    <w:rsid w:val="0047234D"/>
    <w:rsid w:val="0047324C"/>
    <w:rsid w:val="00473262"/>
    <w:rsid w:val="00474A53"/>
    <w:rsid w:val="00482CA9"/>
    <w:rsid w:val="00483C7E"/>
    <w:rsid w:val="00484959"/>
    <w:rsid w:val="00484D10"/>
    <w:rsid w:val="0048521E"/>
    <w:rsid w:val="004859F2"/>
    <w:rsid w:val="004910A8"/>
    <w:rsid w:val="00491B28"/>
    <w:rsid w:val="00493567"/>
    <w:rsid w:val="00493695"/>
    <w:rsid w:val="004957C8"/>
    <w:rsid w:val="0049585E"/>
    <w:rsid w:val="00496D04"/>
    <w:rsid w:val="004A1170"/>
    <w:rsid w:val="004A3B60"/>
    <w:rsid w:val="004A3E52"/>
    <w:rsid w:val="004A433C"/>
    <w:rsid w:val="004B0807"/>
    <w:rsid w:val="004B1BFF"/>
    <w:rsid w:val="004B29C1"/>
    <w:rsid w:val="004B360E"/>
    <w:rsid w:val="004B5FA7"/>
    <w:rsid w:val="004B79B7"/>
    <w:rsid w:val="004C0476"/>
    <w:rsid w:val="004C53D0"/>
    <w:rsid w:val="004C638E"/>
    <w:rsid w:val="004D0754"/>
    <w:rsid w:val="004D30EA"/>
    <w:rsid w:val="004D4C55"/>
    <w:rsid w:val="004D6E7C"/>
    <w:rsid w:val="004E0014"/>
    <w:rsid w:val="004E0EEE"/>
    <w:rsid w:val="004E323E"/>
    <w:rsid w:val="004E4817"/>
    <w:rsid w:val="004E483D"/>
    <w:rsid w:val="004E5182"/>
    <w:rsid w:val="004E570B"/>
    <w:rsid w:val="004E58CB"/>
    <w:rsid w:val="004E7DFB"/>
    <w:rsid w:val="004F2228"/>
    <w:rsid w:val="004F2422"/>
    <w:rsid w:val="004F7E8F"/>
    <w:rsid w:val="00501BFE"/>
    <w:rsid w:val="0050269B"/>
    <w:rsid w:val="0050432A"/>
    <w:rsid w:val="00504ECA"/>
    <w:rsid w:val="00506F83"/>
    <w:rsid w:val="005070B8"/>
    <w:rsid w:val="005077F6"/>
    <w:rsid w:val="00507A3C"/>
    <w:rsid w:val="00507FD9"/>
    <w:rsid w:val="005104E6"/>
    <w:rsid w:val="00510DC5"/>
    <w:rsid w:val="0051440D"/>
    <w:rsid w:val="00514787"/>
    <w:rsid w:val="00515429"/>
    <w:rsid w:val="00515C7C"/>
    <w:rsid w:val="005162FA"/>
    <w:rsid w:val="00516318"/>
    <w:rsid w:val="005163BA"/>
    <w:rsid w:val="005176E2"/>
    <w:rsid w:val="00517922"/>
    <w:rsid w:val="00523CFC"/>
    <w:rsid w:val="00523EFE"/>
    <w:rsid w:val="00525ADB"/>
    <w:rsid w:val="00526A6D"/>
    <w:rsid w:val="00527BA5"/>
    <w:rsid w:val="00527C77"/>
    <w:rsid w:val="00530A65"/>
    <w:rsid w:val="0053262A"/>
    <w:rsid w:val="00533F5D"/>
    <w:rsid w:val="00536D83"/>
    <w:rsid w:val="00536EC0"/>
    <w:rsid w:val="00537246"/>
    <w:rsid w:val="00541ACC"/>
    <w:rsid w:val="005449A0"/>
    <w:rsid w:val="00544F2E"/>
    <w:rsid w:val="00545CD8"/>
    <w:rsid w:val="00550620"/>
    <w:rsid w:val="00551CE3"/>
    <w:rsid w:val="00554E65"/>
    <w:rsid w:val="0055540B"/>
    <w:rsid w:val="00556309"/>
    <w:rsid w:val="0056072B"/>
    <w:rsid w:val="00565157"/>
    <w:rsid w:val="00565AEE"/>
    <w:rsid w:val="0056640C"/>
    <w:rsid w:val="00570F40"/>
    <w:rsid w:val="00572FCC"/>
    <w:rsid w:val="00574A37"/>
    <w:rsid w:val="00575111"/>
    <w:rsid w:val="005777A2"/>
    <w:rsid w:val="00584823"/>
    <w:rsid w:val="0058736A"/>
    <w:rsid w:val="00587698"/>
    <w:rsid w:val="0058772E"/>
    <w:rsid w:val="005909D0"/>
    <w:rsid w:val="00593AEE"/>
    <w:rsid w:val="00594B51"/>
    <w:rsid w:val="005960DF"/>
    <w:rsid w:val="005964C4"/>
    <w:rsid w:val="00596C0A"/>
    <w:rsid w:val="00597317"/>
    <w:rsid w:val="005A1C3A"/>
    <w:rsid w:val="005A2ABF"/>
    <w:rsid w:val="005A597C"/>
    <w:rsid w:val="005B004F"/>
    <w:rsid w:val="005B0B1F"/>
    <w:rsid w:val="005B33B5"/>
    <w:rsid w:val="005B3B0F"/>
    <w:rsid w:val="005B4894"/>
    <w:rsid w:val="005C0EEE"/>
    <w:rsid w:val="005C2774"/>
    <w:rsid w:val="005C5F01"/>
    <w:rsid w:val="005C7898"/>
    <w:rsid w:val="005D09C2"/>
    <w:rsid w:val="005D1730"/>
    <w:rsid w:val="005D18EF"/>
    <w:rsid w:val="005E2187"/>
    <w:rsid w:val="005E67E3"/>
    <w:rsid w:val="005E70EA"/>
    <w:rsid w:val="005E754D"/>
    <w:rsid w:val="005E7C59"/>
    <w:rsid w:val="005F2D74"/>
    <w:rsid w:val="005F335E"/>
    <w:rsid w:val="005F3DD5"/>
    <w:rsid w:val="005F47CF"/>
    <w:rsid w:val="005F6D13"/>
    <w:rsid w:val="005F7780"/>
    <w:rsid w:val="006023E6"/>
    <w:rsid w:val="006040D3"/>
    <w:rsid w:val="0060635A"/>
    <w:rsid w:val="006068D0"/>
    <w:rsid w:val="00607D11"/>
    <w:rsid w:val="006121FF"/>
    <w:rsid w:val="00613205"/>
    <w:rsid w:val="0061569C"/>
    <w:rsid w:val="00617145"/>
    <w:rsid w:val="006178E0"/>
    <w:rsid w:val="00621342"/>
    <w:rsid w:val="00630DA7"/>
    <w:rsid w:val="006329EC"/>
    <w:rsid w:val="00634CD4"/>
    <w:rsid w:val="0063772C"/>
    <w:rsid w:val="006377DC"/>
    <w:rsid w:val="00637D03"/>
    <w:rsid w:val="00640297"/>
    <w:rsid w:val="006407B4"/>
    <w:rsid w:val="006414C6"/>
    <w:rsid w:val="0064175E"/>
    <w:rsid w:val="0064194C"/>
    <w:rsid w:val="00646907"/>
    <w:rsid w:val="006525E3"/>
    <w:rsid w:val="00657C0C"/>
    <w:rsid w:val="00660969"/>
    <w:rsid w:val="00663461"/>
    <w:rsid w:val="006650E7"/>
    <w:rsid w:val="00665504"/>
    <w:rsid w:val="0066619F"/>
    <w:rsid w:val="00670405"/>
    <w:rsid w:val="00670585"/>
    <w:rsid w:val="00670C7C"/>
    <w:rsid w:val="00673BE9"/>
    <w:rsid w:val="00674582"/>
    <w:rsid w:val="00676310"/>
    <w:rsid w:val="0068074E"/>
    <w:rsid w:val="006845B8"/>
    <w:rsid w:val="00686BE3"/>
    <w:rsid w:val="0068716E"/>
    <w:rsid w:val="0068774B"/>
    <w:rsid w:val="00687A55"/>
    <w:rsid w:val="006906A2"/>
    <w:rsid w:val="006922F9"/>
    <w:rsid w:val="00694F59"/>
    <w:rsid w:val="006A06E6"/>
    <w:rsid w:val="006A1AC1"/>
    <w:rsid w:val="006A21A2"/>
    <w:rsid w:val="006A2E33"/>
    <w:rsid w:val="006A3888"/>
    <w:rsid w:val="006A461D"/>
    <w:rsid w:val="006A4C29"/>
    <w:rsid w:val="006A7025"/>
    <w:rsid w:val="006B1879"/>
    <w:rsid w:val="006B3E41"/>
    <w:rsid w:val="006B50DE"/>
    <w:rsid w:val="006B5567"/>
    <w:rsid w:val="006B582F"/>
    <w:rsid w:val="006B5CF1"/>
    <w:rsid w:val="006B61D3"/>
    <w:rsid w:val="006B631F"/>
    <w:rsid w:val="006C17A2"/>
    <w:rsid w:val="006C269F"/>
    <w:rsid w:val="006C3B36"/>
    <w:rsid w:val="006C7520"/>
    <w:rsid w:val="006D15F7"/>
    <w:rsid w:val="006D2883"/>
    <w:rsid w:val="006D3D39"/>
    <w:rsid w:val="006D47FC"/>
    <w:rsid w:val="006D5911"/>
    <w:rsid w:val="006D6438"/>
    <w:rsid w:val="006E07BE"/>
    <w:rsid w:val="006E0C53"/>
    <w:rsid w:val="006E2592"/>
    <w:rsid w:val="006E4E19"/>
    <w:rsid w:val="006E5BCF"/>
    <w:rsid w:val="006E7CC2"/>
    <w:rsid w:val="006F2C23"/>
    <w:rsid w:val="006F2CFD"/>
    <w:rsid w:val="006F33EF"/>
    <w:rsid w:val="00700D80"/>
    <w:rsid w:val="007057BC"/>
    <w:rsid w:val="00705A1B"/>
    <w:rsid w:val="007104C5"/>
    <w:rsid w:val="0071141F"/>
    <w:rsid w:val="00711FD7"/>
    <w:rsid w:val="0071241D"/>
    <w:rsid w:val="007126CA"/>
    <w:rsid w:val="00712880"/>
    <w:rsid w:val="007129AE"/>
    <w:rsid w:val="00713249"/>
    <w:rsid w:val="00715C3D"/>
    <w:rsid w:val="00720449"/>
    <w:rsid w:val="007221B5"/>
    <w:rsid w:val="00722719"/>
    <w:rsid w:val="00725E25"/>
    <w:rsid w:val="00726AFC"/>
    <w:rsid w:val="00730ED6"/>
    <w:rsid w:val="00736252"/>
    <w:rsid w:val="00740D98"/>
    <w:rsid w:val="00741621"/>
    <w:rsid w:val="007421FF"/>
    <w:rsid w:val="00743D7B"/>
    <w:rsid w:val="00744D07"/>
    <w:rsid w:val="00744DE0"/>
    <w:rsid w:val="0074714E"/>
    <w:rsid w:val="0075109B"/>
    <w:rsid w:val="007525A2"/>
    <w:rsid w:val="00752795"/>
    <w:rsid w:val="0075518E"/>
    <w:rsid w:val="0076043E"/>
    <w:rsid w:val="00762840"/>
    <w:rsid w:val="007667A3"/>
    <w:rsid w:val="007673E3"/>
    <w:rsid w:val="007715F2"/>
    <w:rsid w:val="00772153"/>
    <w:rsid w:val="00772FC5"/>
    <w:rsid w:val="00773FEC"/>
    <w:rsid w:val="007771C4"/>
    <w:rsid w:val="00780442"/>
    <w:rsid w:val="007806EF"/>
    <w:rsid w:val="007808AC"/>
    <w:rsid w:val="00780B13"/>
    <w:rsid w:val="00782201"/>
    <w:rsid w:val="00782A86"/>
    <w:rsid w:val="00784439"/>
    <w:rsid w:val="00786069"/>
    <w:rsid w:val="00786782"/>
    <w:rsid w:val="00786CE0"/>
    <w:rsid w:val="0079183D"/>
    <w:rsid w:val="00791CC2"/>
    <w:rsid w:val="00794C07"/>
    <w:rsid w:val="00794E71"/>
    <w:rsid w:val="00795037"/>
    <w:rsid w:val="007966BD"/>
    <w:rsid w:val="007970A3"/>
    <w:rsid w:val="007A011C"/>
    <w:rsid w:val="007A0D54"/>
    <w:rsid w:val="007A1583"/>
    <w:rsid w:val="007A1D24"/>
    <w:rsid w:val="007A40FA"/>
    <w:rsid w:val="007A691F"/>
    <w:rsid w:val="007A715E"/>
    <w:rsid w:val="007A7C7D"/>
    <w:rsid w:val="007B1CF6"/>
    <w:rsid w:val="007B3010"/>
    <w:rsid w:val="007B34C3"/>
    <w:rsid w:val="007B35D6"/>
    <w:rsid w:val="007B4B50"/>
    <w:rsid w:val="007C16AE"/>
    <w:rsid w:val="007C2D93"/>
    <w:rsid w:val="007C61FC"/>
    <w:rsid w:val="007C77B7"/>
    <w:rsid w:val="007C7C2A"/>
    <w:rsid w:val="007D2B59"/>
    <w:rsid w:val="007D3E1D"/>
    <w:rsid w:val="007D7282"/>
    <w:rsid w:val="007E02F8"/>
    <w:rsid w:val="007E052D"/>
    <w:rsid w:val="007E219E"/>
    <w:rsid w:val="007E3569"/>
    <w:rsid w:val="007E46A3"/>
    <w:rsid w:val="007E7157"/>
    <w:rsid w:val="007F17D3"/>
    <w:rsid w:val="007F1C93"/>
    <w:rsid w:val="007F1CB4"/>
    <w:rsid w:val="007F28B9"/>
    <w:rsid w:val="007F2F8D"/>
    <w:rsid w:val="007F4A56"/>
    <w:rsid w:val="007F50B8"/>
    <w:rsid w:val="007F6687"/>
    <w:rsid w:val="00800899"/>
    <w:rsid w:val="00805DE6"/>
    <w:rsid w:val="00806F6A"/>
    <w:rsid w:val="00806F98"/>
    <w:rsid w:val="00807B3D"/>
    <w:rsid w:val="00807F86"/>
    <w:rsid w:val="008103BD"/>
    <w:rsid w:val="00810A70"/>
    <w:rsid w:val="00811972"/>
    <w:rsid w:val="00812F9F"/>
    <w:rsid w:val="008137CA"/>
    <w:rsid w:val="00814D21"/>
    <w:rsid w:val="00815486"/>
    <w:rsid w:val="00815A07"/>
    <w:rsid w:val="00816F49"/>
    <w:rsid w:val="00821032"/>
    <w:rsid w:val="00821759"/>
    <w:rsid w:val="00822C31"/>
    <w:rsid w:val="0082422B"/>
    <w:rsid w:val="008243C7"/>
    <w:rsid w:val="00827082"/>
    <w:rsid w:val="00830381"/>
    <w:rsid w:val="00831457"/>
    <w:rsid w:val="00833C39"/>
    <w:rsid w:val="00833CC2"/>
    <w:rsid w:val="008359CB"/>
    <w:rsid w:val="008361F7"/>
    <w:rsid w:val="00841733"/>
    <w:rsid w:val="008431AE"/>
    <w:rsid w:val="00845621"/>
    <w:rsid w:val="008463FA"/>
    <w:rsid w:val="00850A90"/>
    <w:rsid w:val="008515A1"/>
    <w:rsid w:val="00851A6A"/>
    <w:rsid w:val="0085270B"/>
    <w:rsid w:val="0085420C"/>
    <w:rsid w:val="008544E1"/>
    <w:rsid w:val="0085513A"/>
    <w:rsid w:val="008563D3"/>
    <w:rsid w:val="00856FC2"/>
    <w:rsid w:val="00861787"/>
    <w:rsid w:val="00861AF4"/>
    <w:rsid w:val="008663C0"/>
    <w:rsid w:val="00870177"/>
    <w:rsid w:val="0087160D"/>
    <w:rsid w:val="0087542E"/>
    <w:rsid w:val="00880B05"/>
    <w:rsid w:val="008842EF"/>
    <w:rsid w:val="0088461E"/>
    <w:rsid w:val="00886A6C"/>
    <w:rsid w:val="00891E0A"/>
    <w:rsid w:val="008924EC"/>
    <w:rsid w:val="008952BD"/>
    <w:rsid w:val="008979C2"/>
    <w:rsid w:val="008A0A70"/>
    <w:rsid w:val="008B2F00"/>
    <w:rsid w:val="008B45DA"/>
    <w:rsid w:val="008B4AD2"/>
    <w:rsid w:val="008B568D"/>
    <w:rsid w:val="008B6D63"/>
    <w:rsid w:val="008B750F"/>
    <w:rsid w:val="008B77EA"/>
    <w:rsid w:val="008C0A38"/>
    <w:rsid w:val="008C2F7E"/>
    <w:rsid w:val="008D5356"/>
    <w:rsid w:val="008D54CD"/>
    <w:rsid w:val="008D5795"/>
    <w:rsid w:val="008D6C86"/>
    <w:rsid w:val="008D7270"/>
    <w:rsid w:val="008D73C5"/>
    <w:rsid w:val="008D77D5"/>
    <w:rsid w:val="008E1EC3"/>
    <w:rsid w:val="008E43F5"/>
    <w:rsid w:val="008E546F"/>
    <w:rsid w:val="008E5AD6"/>
    <w:rsid w:val="008E6247"/>
    <w:rsid w:val="008E696D"/>
    <w:rsid w:val="008F23A2"/>
    <w:rsid w:val="008F253B"/>
    <w:rsid w:val="008F2C22"/>
    <w:rsid w:val="008F4B1B"/>
    <w:rsid w:val="008F4F89"/>
    <w:rsid w:val="008F6B47"/>
    <w:rsid w:val="00900B92"/>
    <w:rsid w:val="0090129A"/>
    <w:rsid w:val="0090355F"/>
    <w:rsid w:val="00903716"/>
    <w:rsid w:val="00905398"/>
    <w:rsid w:val="00905401"/>
    <w:rsid w:val="00905A68"/>
    <w:rsid w:val="00907090"/>
    <w:rsid w:val="00907ED5"/>
    <w:rsid w:val="009114B5"/>
    <w:rsid w:val="0091267B"/>
    <w:rsid w:val="00914289"/>
    <w:rsid w:val="00920B02"/>
    <w:rsid w:val="00920C54"/>
    <w:rsid w:val="0092135A"/>
    <w:rsid w:val="00921CD8"/>
    <w:rsid w:val="00921DB8"/>
    <w:rsid w:val="00921F0C"/>
    <w:rsid w:val="00922492"/>
    <w:rsid w:val="00922F36"/>
    <w:rsid w:val="00924BED"/>
    <w:rsid w:val="0092503D"/>
    <w:rsid w:val="00925789"/>
    <w:rsid w:val="00925BD8"/>
    <w:rsid w:val="009301F9"/>
    <w:rsid w:val="0093046B"/>
    <w:rsid w:val="00931849"/>
    <w:rsid w:val="009322BD"/>
    <w:rsid w:val="00932D6A"/>
    <w:rsid w:val="009337B5"/>
    <w:rsid w:val="00936C14"/>
    <w:rsid w:val="009419B3"/>
    <w:rsid w:val="00944EFE"/>
    <w:rsid w:val="0094651E"/>
    <w:rsid w:val="00946A1F"/>
    <w:rsid w:val="009471E3"/>
    <w:rsid w:val="00950040"/>
    <w:rsid w:val="009529CB"/>
    <w:rsid w:val="00955A5C"/>
    <w:rsid w:val="00956711"/>
    <w:rsid w:val="00956E85"/>
    <w:rsid w:val="0095766E"/>
    <w:rsid w:val="00957BDF"/>
    <w:rsid w:val="0096144E"/>
    <w:rsid w:val="0096213B"/>
    <w:rsid w:val="00964099"/>
    <w:rsid w:val="009663C6"/>
    <w:rsid w:val="009666FC"/>
    <w:rsid w:val="00973ACA"/>
    <w:rsid w:val="00974337"/>
    <w:rsid w:val="00974EF5"/>
    <w:rsid w:val="009767EF"/>
    <w:rsid w:val="0098394D"/>
    <w:rsid w:val="00985AD1"/>
    <w:rsid w:val="009879C0"/>
    <w:rsid w:val="009955A0"/>
    <w:rsid w:val="00995797"/>
    <w:rsid w:val="00995D41"/>
    <w:rsid w:val="009966D5"/>
    <w:rsid w:val="009976D7"/>
    <w:rsid w:val="00997DA5"/>
    <w:rsid w:val="009A1265"/>
    <w:rsid w:val="009A127F"/>
    <w:rsid w:val="009A2043"/>
    <w:rsid w:val="009A2A95"/>
    <w:rsid w:val="009A30C0"/>
    <w:rsid w:val="009A5B52"/>
    <w:rsid w:val="009B3897"/>
    <w:rsid w:val="009B3F0B"/>
    <w:rsid w:val="009B3F78"/>
    <w:rsid w:val="009B47E4"/>
    <w:rsid w:val="009B4865"/>
    <w:rsid w:val="009B6C6D"/>
    <w:rsid w:val="009B75CA"/>
    <w:rsid w:val="009C5625"/>
    <w:rsid w:val="009C5B0B"/>
    <w:rsid w:val="009D0B60"/>
    <w:rsid w:val="009D19D6"/>
    <w:rsid w:val="009D22D9"/>
    <w:rsid w:val="009D548E"/>
    <w:rsid w:val="009D5655"/>
    <w:rsid w:val="009E0686"/>
    <w:rsid w:val="009E12BE"/>
    <w:rsid w:val="009E1E4B"/>
    <w:rsid w:val="009E2399"/>
    <w:rsid w:val="009E2A5D"/>
    <w:rsid w:val="009E6974"/>
    <w:rsid w:val="009F20A6"/>
    <w:rsid w:val="009F2E1B"/>
    <w:rsid w:val="009F3C59"/>
    <w:rsid w:val="009F72EC"/>
    <w:rsid w:val="00A01978"/>
    <w:rsid w:val="00A02728"/>
    <w:rsid w:val="00A02DDE"/>
    <w:rsid w:val="00A06B83"/>
    <w:rsid w:val="00A06D18"/>
    <w:rsid w:val="00A07674"/>
    <w:rsid w:val="00A123C1"/>
    <w:rsid w:val="00A20DFD"/>
    <w:rsid w:val="00A30033"/>
    <w:rsid w:val="00A302FD"/>
    <w:rsid w:val="00A31A19"/>
    <w:rsid w:val="00A3389C"/>
    <w:rsid w:val="00A339E4"/>
    <w:rsid w:val="00A339FA"/>
    <w:rsid w:val="00A4176E"/>
    <w:rsid w:val="00A4372B"/>
    <w:rsid w:val="00A44085"/>
    <w:rsid w:val="00A44A93"/>
    <w:rsid w:val="00A45EF3"/>
    <w:rsid w:val="00A460CA"/>
    <w:rsid w:val="00A54721"/>
    <w:rsid w:val="00A55112"/>
    <w:rsid w:val="00A55A25"/>
    <w:rsid w:val="00A56E96"/>
    <w:rsid w:val="00A60F0D"/>
    <w:rsid w:val="00A62E5F"/>
    <w:rsid w:val="00A63EC1"/>
    <w:rsid w:val="00A65C6A"/>
    <w:rsid w:val="00A66221"/>
    <w:rsid w:val="00A66438"/>
    <w:rsid w:val="00A66F2F"/>
    <w:rsid w:val="00A672AE"/>
    <w:rsid w:val="00A67631"/>
    <w:rsid w:val="00A70E4F"/>
    <w:rsid w:val="00A72C90"/>
    <w:rsid w:val="00A743FB"/>
    <w:rsid w:val="00A75185"/>
    <w:rsid w:val="00A75924"/>
    <w:rsid w:val="00A76006"/>
    <w:rsid w:val="00A8066D"/>
    <w:rsid w:val="00A810B8"/>
    <w:rsid w:val="00A82090"/>
    <w:rsid w:val="00A823BE"/>
    <w:rsid w:val="00A854EB"/>
    <w:rsid w:val="00A86246"/>
    <w:rsid w:val="00A9083F"/>
    <w:rsid w:val="00A94504"/>
    <w:rsid w:val="00A949AB"/>
    <w:rsid w:val="00A96029"/>
    <w:rsid w:val="00A962E3"/>
    <w:rsid w:val="00A97846"/>
    <w:rsid w:val="00AA25B2"/>
    <w:rsid w:val="00AB556A"/>
    <w:rsid w:val="00AB6119"/>
    <w:rsid w:val="00AC0973"/>
    <w:rsid w:val="00AC173B"/>
    <w:rsid w:val="00AC2D92"/>
    <w:rsid w:val="00AC3090"/>
    <w:rsid w:val="00AC6928"/>
    <w:rsid w:val="00AC71B9"/>
    <w:rsid w:val="00AD05DD"/>
    <w:rsid w:val="00AD08C7"/>
    <w:rsid w:val="00AD08DD"/>
    <w:rsid w:val="00AD2CF6"/>
    <w:rsid w:val="00AD5398"/>
    <w:rsid w:val="00AD6289"/>
    <w:rsid w:val="00AD7A0A"/>
    <w:rsid w:val="00AE00CA"/>
    <w:rsid w:val="00AE157E"/>
    <w:rsid w:val="00AE2FD2"/>
    <w:rsid w:val="00AE57BC"/>
    <w:rsid w:val="00AE5CC2"/>
    <w:rsid w:val="00AE5D75"/>
    <w:rsid w:val="00AE6376"/>
    <w:rsid w:val="00AF00F2"/>
    <w:rsid w:val="00AF0A26"/>
    <w:rsid w:val="00AF0C51"/>
    <w:rsid w:val="00AF2C27"/>
    <w:rsid w:val="00B01C62"/>
    <w:rsid w:val="00B020FB"/>
    <w:rsid w:val="00B03045"/>
    <w:rsid w:val="00B0395D"/>
    <w:rsid w:val="00B05675"/>
    <w:rsid w:val="00B05A9F"/>
    <w:rsid w:val="00B06514"/>
    <w:rsid w:val="00B10B34"/>
    <w:rsid w:val="00B1240D"/>
    <w:rsid w:val="00B14015"/>
    <w:rsid w:val="00B143FD"/>
    <w:rsid w:val="00B165A6"/>
    <w:rsid w:val="00B16E67"/>
    <w:rsid w:val="00B176FC"/>
    <w:rsid w:val="00B21B66"/>
    <w:rsid w:val="00B23295"/>
    <w:rsid w:val="00B25D82"/>
    <w:rsid w:val="00B27396"/>
    <w:rsid w:val="00B27A58"/>
    <w:rsid w:val="00B31A8D"/>
    <w:rsid w:val="00B33F68"/>
    <w:rsid w:val="00B34F7E"/>
    <w:rsid w:val="00B3796F"/>
    <w:rsid w:val="00B40700"/>
    <w:rsid w:val="00B42DFC"/>
    <w:rsid w:val="00B43B1D"/>
    <w:rsid w:val="00B4525C"/>
    <w:rsid w:val="00B50D75"/>
    <w:rsid w:val="00B51E93"/>
    <w:rsid w:val="00B52BE5"/>
    <w:rsid w:val="00B5371C"/>
    <w:rsid w:val="00B548FA"/>
    <w:rsid w:val="00B576C5"/>
    <w:rsid w:val="00B608CB"/>
    <w:rsid w:val="00B62090"/>
    <w:rsid w:val="00B62EC4"/>
    <w:rsid w:val="00B665BF"/>
    <w:rsid w:val="00B66F30"/>
    <w:rsid w:val="00B71BD1"/>
    <w:rsid w:val="00B72377"/>
    <w:rsid w:val="00B741C3"/>
    <w:rsid w:val="00B761D2"/>
    <w:rsid w:val="00B76299"/>
    <w:rsid w:val="00B77E40"/>
    <w:rsid w:val="00B803A8"/>
    <w:rsid w:val="00B81016"/>
    <w:rsid w:val="00B81AE2"/>
    <w:rsid w:val="00B8260E"/>
    <w:rsid w:val="00B84493"/>
    <w:rsid w:val="00B90DAA"/>
    <w:rsid w:val="00B911ED"/>
    <w:rsid w:val="00B9222A"/>
    <w:rsid w:val="00B92B4C"/>
    <w:rsid w:val="00B96541"/>
    <w:rsid w:val="00B977C4"/>
    <w:rsid w:val="00BA4B55"/>
    <w:rsid w:val="00BA66E5"/>
    <w:rsid w:val="00BA74F4"/>
    <w:rsid w:val="00BB30C3"/>
    <w:rsid w:val="00BB59AF"/>
    <w:rsid w:val="00BB74EF"/>
    <w:rsid w:val="00BC2B86"/>
    <w:rsid w:val="00BC4981"/>
    <w:rsid w:val="00BC4AAF"/>
    <w:rsid w:val="00BC748A"/>
    <w:rsid w:val="00BD1443"/>
    <w:rsid w:val="00BD50F7"/>
    <w:rsid w:val="00BD523B"/>
    <w:rsid w:val="00BD5E7D"/>
    <w:rsid w:val="00BD70CE"/>
    <w:rsid w:val="00BD780A"/>
    <w:rsid w:val="00BE5E2D"/>
    <w:rsid w:val="00BE6F3D"/>
    <w:rsid w:val="00BE7D75"/>
    <w:rsid w:val="00BF4D97"/>
    <w:rsid w:val="00BF4DCE"/>
    <w:rsid w:val="00BF502B"/>
    <w:rsid w:val="00BF60BA"/>
    <w:rsid w:val="00BF7AB7"/>
    <w:rsid w:val="00C03054"/>
    <w:rsid w:val="00C043ED"/>
    <w:rsid w:val="00C04BD2"/>
    <w:rsid w:val="00C0665D"/>
    <w:rsid w:val="00C10F60"/>
    <w:rsid w:val="00C117A1"/>
    <w:rsid w:val="00C13661"/>
    <w:rsid w:val="00C14AF3"/>
    <w:rsid w:val="00C14EE7"/>
    <w:rsid w:val="00C15C7B"/>
    <w:rsid w:val="00C167B9"/>
    <w:rsid w:val="00C17D93"/>
    <w:rsid w:val="00C21657"/>
    <w:rsid w:val="00C23A57"/>
    <w:rsid w:val="00C24A5C"/>
    <w:rsid w:val="00C3058C"/>
    <w:rsid w:val="00C309CB"/>
    <w:rsid w:val="00C3324E"/>
    <w:rsid w:val="00C34BBC"/>
    <w:rsid w:val="00C35678"/>
    <w:rsid w:val="00C3650F"/>
    <w:rsid w:val="00C37946"/>
    <w:rsid w:val="00C40FDB"/>
    <w:rsid w:val="00C41271"/>
    <w:rsid w:val="00C50532"/>
    <w:rsid w:val="00C52046"/>
    <w:rsid w:val="00C5291F"/>
    <w:rsid w:val="00C611F6"/>
    <w:rsid w:val="00C63D22"/>
    <w:rsid w:val="00C641B2"/>
    <w:rsid w:val="00C64C21"/>
    <w:rsid w:val="00C66134"/>
    <w:rsid w:val="00C70DD5"/>
    <w:rsid w:val="00C70E6B"/>
    <w:rsid w:val="00C710E6"/>
    <w:rsid w:val="00C717BC"/>
    <w:rsid w:val="00C73D9A"/>
    <w:rsid w:val="00C74540"/>
    <w:rsid w:val="00C757D2"/>
    <w:rsid w:val="00C75DE2"/>
    <w:rsid w:val="00C767D7"/>
    <w:rsid w:val="00C805D9"/>
    <w:rsid w:val="00C80A3B"/>
    <w:rsid w:val="00C80DCA"/>
    <w:rsid w:val="00C812F4"/>
    <w:rsid w:val="00C81645"/>
    <w:rsid w:val="00C846FA"/>
    <w:rsid w:val="00C84894"/>
    <w:rsid w:val="00C852E4"/>
    <w:rsid w:val="00C8564B"/>
    <w:rsid w:val="00C86683"/>
    <w:rsid w:val="00C904F7"/>
    <w:rsid w:val="00C906DE"/>
    <w:rsid w:val="00C923F0"/>
    <w:rsid w:val="00C9274B"/>
    <w:rsid w:val="00C9657E"/>
    <w:rsid w:val="00CA18CF"/>
    <w:rsid w:val="00CA4838"/>
    <w:rsid w:val="00CA7FDC"/>
    <w:rsid w:val="00CB23CB"/>
    <w:rsid w:val="00CB3B0B"/>
    <w:rsid w:val="00CB4012"/>
    <w:rsid w:val="00CB522E"/>
    <w:rsid w:val="00CB6C43"/>
    <w:rsid w:val="00CB7991"/>
    <w:rsid w:val="00CB7C01"/>
    <w:rsid w:val="00CC2CB7"/>
    <w:rsid w:val="00CC374D"/>
    <w:rsid w:val="00CC5CEC"/>
    <w:rsid w:val="00CD06B0"/>
    <w:rsid w:val="00CD2824"/>
    <w:rsid w:val="00CD3765"/>
    <w:rsid w:val="00CD478D"/>
    <w:rsid w:val="00CD4887"/>
    <w:rsid w:val="00CE0252"/>
    <w:rsid w:val="00CE0C44"/>
    <w:rsid w:val="00CE39FC"/>
    <w:rsid w:val="00CE580C"/>
    <w:rsid w:val="00CF0765"/>
    <w:rsid w:val="00CF2E70"/>
    <w:rsid w:val="00CF4FE3"/>
    <w:rsid w:val="00CF55C3"/>
    <w:rsid w:val="00CF7C00"/>
    <w:rsid w:val="00CF7F26"/>
    <w:rsid w:val="00D0104B"/>
    <w:rsid w:val="00D10088"/>
    <w:rsid w:val="00D10749"/>
    <w:rsid w:val="00D170AE"/>
    <w:rsid w:val="00D25ED4"/>
    <w:rsid w:val="00D302AA"/>
    <w:rsid w:val="00D30717"/>
    <w:rsid w:val="00D31551"/>
    <w:rsid w:val="00D31DBD"/>
    <w:rsid w:val="00D40FDC"/>
    <w:rsid w:val="00D44CED"/>
    <w:rsid w:val="00D45E58"/>
    <w:rsid w:val="00D46510"/>
    <w:rsid w:val="00D47B12"/>
    <w:rsid w:val="00D538F8"/>
    <w:rsid w:val="00D5548F"/>
    <w:rsid w:val="00D56598"/>
    <w:rsid w:val="00D60677"/>
    <w:rsid w:val="00D63D15"/>
    <w:rsid w:val="00D641EF"/>
    <w:rsid w:val="00D6422C"/>
    <w:rsid w:val="00D64B53"/>
    <w:rsid w:val="00D659AF"/>
    <w:rsid w:val="00D66836"/>
    <w:rsid w:val="00D71686"/>
    <w:rsid w:val="00D72FEA"/>
    <w:rsid w:val="00D750BF"/>
    <w:rsid w:val="00D754C0"/>
    <w:rsid w:val="00D77AC9"/>
    <w:rsid w:val="00D8038E"/>
    <w:rsid w:val="00D83741"/>
    <w:rsid w:val="00D84538"/>
    <w:rsid w:val="00D8455F"/>
    <w:rsid w:val="00D84A94"/>
    <w:rsid w:val="00D84C7C"/>
    <w:rsid w:val="00D86B58"/>
    <w:rsid w:val="00D86E87"/>
    <w:rsid w:val="00D86EF3"/>
    <w:rsid w:val="00D901F0"/>
    <w:rsid w:val="00D92B75"/>
    <w:rsid w:val="00D93AE9"/>
    <w:rsid w:val="00D94EA1"/>
    <w:rsid w:val="00DA0E3C"/>
    <w:rsid w:val="00DA13D2"/>
    <w:rsid w:val="00DA1742"/>
    <w:rsid w:val="00DA1F4C"/>
    <w:rsid w:val="00DA258B"/>
    <w:rsid w:val="00DA60FD"/>
    <w:rsid w:val="00DA65AE"/>
    <w:rsid w:val="00DB3DC6"/>
    <w:rsid w:val="00DB46F1"/>
    <w:rsid w:val="00DB5EB1"/>
    <w:rsid w:val="00DB62A0"/>
    <w:rsid w:val="00DC0567"/>
    <w:rsid w:val="00DC152A"/>
    <w:rsid w:val="00DC16AF"/>
    <w:rsid w:val="00DC4138"/>
    <w:rsid w:val="00DC4E6A"/>
    <w:rsid w:val="00DC5479"/>
    <w:rsid w:val="00DC6CC5"/>
    <w:rsid w:val="00DC75FF"/>
    <w:rsid w:val="00DD074E"/>
    <w:rsid w:val="00DD0AD1"/>
    <w:rsid w:val="00DD1961"/>
    <w:rsid w:val="00DD25FA"/>
    <w:rsid w:val="00DD2634"/>
    <w:rsid w:val="00DD276D"/>
    <w:rsid w:val="00DD2BC5"/>
    <w:rsid w:val="00DD2D55"/>
    <w:rsid w:val="00DD6A84"/>
    <w:rsid w:val="00DE04AF"/>
    <w:rsid w:val="00DE32B3"/>
    <w:rsid w:val="00DE43D3"/>
    <w:rsid w:val="00DF07EE"/>
    <w:rsid w:val="00DF2DF0"/>
    <w:rsid w:val="00DF5B0A"/>
    <w:rsid w:val="00DF684E"/>
    <w:rsid w:val="00E00DA0"/>
    <w:rsid w:val="00E02BC8"/>
    <w:rsid w:val="00E03119"/>
    <w:rsid w:val="00E03277"/>
    <w:rsid w:val="00E0354A"/>
    <w:rsid w:val="00E10CF3"/>
    <w:rsid w:val="00E114CC"/>
    <w:rsid w:val="00E12295"/>
    <w:rsid w:val="00E1320B"/>
    <w:rsid w:val="00E15438"/>
    <w:rsid w:val="00E1558E"/>
    <w:rsid w:val="00E15B2A"/>
    <w:rsid w:val="00E1744A"/>
    <w:rsid w:val="00E23D13"/>
    <w:rsid w:val="00E24723"/>
    <w:rsid w:val="00E24789"/>
    <w:rsid w:val="00E270A5"/>
    <w:rsid w:val="00E314E2"/>
    <w:rsid w:val="00E31540"/>
    <w:rsid w:val="00E315CC"/>
    <w:rsid w:val="00E31A69"/>
    <w:rsid w:val="00E3369D"/>
    <w:rsid w:val="00E35B03"/>
    <w:rsid w:val="00E35D66"/>
    <w:rsid w:val="00E37E86"/>
    <w:rsid w:val="00E415D7"/>
    <w:rsid w:val="00E43876"/>
    <w:rsid w:val="00E441FD"/>
    <w:rsid w:val="00E443D1"/>
    <w:rsid w:val="00E45E57"/>
    <w:rsid w:val="00E461D5"/>
    <w:rsid w:val="00E4690D"/>
    <w:rsid w:val="00E529C3"/>
    <w:rsid w:val="00E538A3"/>
    <w:rsid w:val="00E56923"/>
    <w:rsid w:val="00E57387"/>
    <w:rsid w:val="00E57942"/>
    <w:rsid w:val="00E62814"/>
    <w:rsid w:val="00E63619"/>
    <w:rsid w:val="00E63CD3"/>
    <w:rsid w:val="00E65BE7"/>
    <w:rsid w:val="00E667D8"/>
    <w:rsid w:val="00E70E1F"/>
    <w:rsid w:val="00E724D1"/>
    <w:rsid w:val="00E7300D"/>
    <w:rsid w:val="00E73F77"/>
    <w:rsid w:val="00E74344"/>
    <w:rsid w:val="00E76775"/>
    <w:rsid w:val="00E767FE"/>
    <w:rsid w:val="00E76D0D"/>
    <w:rsid w:val="00E771E3"/>
    <w:rsid w:val="00E80E63"/>
    <w:rsid w:val="00E81F16"/>
    <w:rsid w:val="00E82BDC"/>
    <w:rsid w:val="00E84F20"/>
    <w:rsid w:val="00E850A1"/>
    <w:rsid w:val="00E8527B"/>
    <w:rsid w:val="00E85395"/>
    <w:rsid w:val="00E86269"/>
    <w:rsid w:val="00E86371"/>
    <w:rsid w:val="00E9073F"/>
    <w:rsid w:val="00E961BE"/>
    <w:rsid w:val="00E96746"/>
    <w:rsid w:val="00E96766"/>
    <w:rsid w:val="00EA0438"/>
    <w:rsid w:val="00EA1BCA"/>
    <w:rsid w:val="00EA1F12"/>
    <w:rsid w:val="00EA6375"/>
    <w:rsid w:val="00EA64FA"/>
    <w:rsid w:val="00EB079A"/>
    <w:rsid w:val="00EB5258"/>
    <w:rsid w:val="00EB7249"/>
    <w:rsid w:val="00EB73A8"/>
    <w:rsid w:val="00EB74B6"/>
    <w:rsid w:val="00EC0ABF"/>
    <w:rsid w:val="00EC100F"/>
    <w:rsid w:val="00EC21C4"/>
    <w:rsid w:val="00EC233E"/>
    <w:rsid w:val="00EC39C0"/>
    <w:rsid w:val="00EC7BD4"/>
    <w:rsid w:val="00ED12B2"/>
    <w:rsid w:val="00ED1CE1"/>
    <w:rsid w:val="00ED3FA9"/>
    <w:rsid w:val="00ED58D5"/>
    <w:rsid w:val="00ED5E9F"/>
    <w:rsid w:val="00EE03E4"/>
    <w:rsid w:val="00EE4822"/>
    <w:rsid w:val="00EE6088"/>
    <w:rsid w:val="00EE65BF"/>
    <w:rsid w:val="00EE66D4"/>
    <w:rsid w:val="00EE71F0"/>
    <w:rsid w:val="00EE7D5E"/>
    <w:rsid w:val="00EF68B9"/>
    <w:rsid w:val="00EF6A42"/>
    <w:rsid w:val="00EF6BDD"/>
    <w:rsid w:val="00F020C8"/>
    <w:rsid w:val="00F02122"/>
    <w:rsid w:val="00F027E4"/>
    <w:rsid w:val="00F04D08"/>
    <w:rsid w:val="00F10917"/>
    <w:rsid w:val="00F120AF"/>
    <w:rsid w:val="00F13D66"/>
    <w:rsid w:val="00F13F96"/>
    <w:rsid w:val="00F150FF"/>
    <w:rsid w:val="00F1550C"/>
    <w:rsid w:val="00F157CC"/>
    <w:rsid w:val="00F21FB1"/>
    <w:rsid w:val="00F2338C"/>
    <w:rsid w:val="00F23E2B"/>
    <w:rsid w:val="00F24BAC"/>
    <w:rsid w:val="00F267B2"/>
    <w:rsid w:val="00F27190"/>
    <w:rsid w:val="00F31C19"/>
    <w:rsid w:val="00F336A4"/>
    <w:rsid w:val="00F35603"/>
    <w:rsid w:val="00F3583E"/>
    <w:rsid w:val="00F36474"/>
    <w:rsid w:val="00F36789"/>
    <w:rsid w:val="00F40D8E"/>
    <w:rsid w:val="00F418CB"/>
    <w:rsid w:val="00F42FEF"/>
    <w:rsid w:val="00F44270"/>
    <w:rsid w:val="00F44524"/>
    <w:rsid w:val="00F454DA"/>
    <w:rsid w:val="00F4578B"/>
    <w:rsid w:val="00F459D0"/>
    <w:rsid w:val="00F469A7"/>
    <w:rsid w:val="00F50731"/>
    <w:rsid w:val="00F50C12"/>
    <w:rsid w:val="00F55F77"/>
    <w:rsid w:val="00F5660E"/>
    <w:rsid w:val="00F60434"/>
    <w:rsid w:val="00F62FE4"/>
    <w:rsid w:val="00F63D9C"/>
    <w:rsid w:val="00F65DEA"/>
    <w:rsid w:val="00F66412"/>
    <w:rsid w:val="00F66FA0"/>
    <w:rsid w:val="00F702A4"/>
    <w:rsid w:val="00F70CFC"/>
    <w:rsid w:val="00F711AD"/>
    <w:rsid w:val="00F718F2"/>
    <w:rsid w:val="00F738E7"/>
    <w:rsid w:val="00F73D50"/>
    <w:rsid w:val="00F75457"/>
    <w:rsid w:val="00F76425"/>
    <w:rsid w:val="00F8022E"/>
    <w:rsid w:val="00F8032E"/>
    <w:rsid w:val="00F80E44"/>
    <w:rsid w:val="00F84657"/>
    <w:rsid w:val="00F84C79"/>
    <w:rsid w:val="00F84E34"/>
    <w:rsid w:val="00F92668"/>
    <w:rsid w:val="00F92845"/>
    <w:rsid w:val="00F93C26"/>
    <w:rsid w:val="00F94E83"/>
    <w:rsid w:val="00F969F9"/>
    <w:rsid w:val="00F977CD"/>
    <w:rsid w:val="00FA2919"/>
    <w:rsid w:val="00FA30E2"/>
    <w:rsid w:val="00FA6ADC"/>
    <w:rsid w:val="00FB3C28"/>
    <w:rsid w:val="00FB474A"/>
    <w:rsid w:val="00FC2666"/>
    <w:rsid w:val="00FC3DC3"/>
    <w:rsid w:val="00FC67ED"/>
    <w:rsid w:val="00FD04C3"/>
    <w:rsid w:val="00FD26E6"/>
    <w:rsid w:val="00FD4B6D"/>
    <w:rsid w:val="00FD6B7A"/>
    <w:rsid w:val="00FD7985"/>
    <w:rsid w:val="00FE3273"/>
    <w:rsid w:val="00FE3499"/>
    <w:rsid w:val="00FE3C11"/>
    <w:rsid w:val="00FE49BC"/>
    <w:rsid w:val="00FF2438"/>
    <w:rsid w:val="00FF2AB8"/>
    <w:rsid w:val="00FF2E33"/>
    <w:rsid w:val="00FF3302"/>
    <w:rsid w:val="00FF3F90"/>
    <w:rsid w:val="00FF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619F"/>
    <w:rPr>
      <w:rFonts w:ascii="Garamond" w:hAnsi="Garamond"/>
      <w:sz w:val="21"/>
    </w:rPr>
  </w:style>
  <w:style w:type="paragraph" w:styleId="Heading1">
    <w:name w:val="heading 1"/>
    <w:basedOn w:val="Normal"/>
    <w:next w:val="Normal"/>
    <w:qFormat/>
    <w:rsid w:val="006E07BE"/>
    <w:pPr>
      <w:keepNext/>
      <w:outlineLvl w:val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C13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C13CD"/>
    <w:pPr>
      <w:tabs>
        <w:tab w:val="center" w:pos="4320"/>
        <w:tab w:val="right" w:pos="8640"/>
      </w:tabs>
    </w:pPr>
  </w:style>
  <w:style w:type="character" w:styleId="Emphasis">
    <w:name w:val="Emphasis"/>
    <w:uiPriority w:val="20"/>
    <w:qFormat/>
    <w:rsid w:val="00A743FB"/>
    <w:rPr>
      <w:i w:val="0"/>
      <w:iCs w:val="0"/>
      <w:caps/>
      <w:spacing w:val="10"/>
      <w:sz w:val="16"/>
    </w:rPr>
  </w:style>
  <w:style w:type="paragraph" w:styleId="MessageHeader">
    <w:name w:val="Message Header"/>
    <w:basedOn w:val="BodyText"/>
    <w:rsid w:val="00A743FB"/>
    <w:pPr>
      <w:keepLines/>
      <w:spacing w:after="40" w:line="140" w:lineRule="atLeast"/>
      <w:ind w:left="360"/>
    </w:pPr>
    <w:rPr>
      <w:spacing w:val="-5"/>
      <w:sz w:val="24"/>
    </w:rPr>
  </w:style>
  <w:style w:type="paragraph" w:customStyle="1" w:styleId="CompanyName">
    <w:name w:val="Company Name"/>
    <w:basedOn w:val="BodyText"/>
    <w:rsid w:val="00A743FB"/>
    <w:pPr>
      <w:keepLines/>
      <w:spacing w:after="80" w:line="240" w:lineRule="atLeast"/>
      <w:jc w:val="center"/>
    </w:pPr>
    <w:rPr>
      <w:caps/>
      <w:spacing w:val="75"/>
    </w:rPr>
  </w:style>
  <w:style w:type="paragraph" w:customStyle="1" w:styleId="DocumentLabel">
    <w:name w:val="Document Label"/>
    <w:next w:val="Normal"/>
    <w:rsid w:val="00A743FB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rsid w:val="00A743FB"/>
  </w:style>
  <w:style w:type="paragraph" w:customStyle="1" w:styleId="MessageHeaderLabel">
    <w:name w:val="Message Header Label"/>
    <w:basedOn w:val="MessageHeader"/>
    <w:next w:val="MessageHeader"/>
    <w:rsid w:val="00A743FB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A743FB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BodyText">
    <w:name w:val="Body Text"/>
    <w:basedOn w:val="Normal"/>
    <w:rsid w:val="00A743FB"/>
    <w:pPr>
      <w:spacing w:after="120"/>
    </w:pPr>
  </w:style>
  <w:style w:type="paragraph" w:styleId="EnvelopeReturn">
    <w:name w:val="envelope return"/>
    <w:basedOn w:val="Normal"/>
    <w:rsid w:val="002B2829"/>
    <w:rPr>
      <w:rFonts w:ascii="Impress BT" w:hAnsi="Impress BT"/>
      <w:sz w:val="28"/>
    </w:rPr>
  </w:style>
  <w:style w:type="paragraph" w:styleId="Caption">
    <w:name w:val="caption"/>
    <w:basedOn w:val="Normal"/>
    <w:next w:val="Normal"/>
    <w:qFormat/>
    <w:rsid w:val="00346C68"/>
    <w:rPr>
      <w:b/>
      <w:bCs/>
      <w:sz w:val="20"/>
    </w:rPr>
  </w:style>
  <w:style w:type="paragraph" w:styleId="NormalWeb">
    <w:name w:val="Normal (Web)"/>
    <w:basedOn w:val="Normal"/>
    <w:uiPriority w:val="99"/>
    <w:unhideWhenUsed/>
    <w:rsid w:val="004E323E"/>
    <w:pPr>
      <w:spacing w:before="19" w:after="19"/>
    </w:pPr>
    <w:rPr>
      <w:rFonts w:ascii="Arial" w:hAnsi="Arial" w:cs="Arial"/>
      <w:sz w:val="11"/>
      <w:szCs w:val="11"/>
    </w:rPr>
  </w:style>
  <w:style w:type="paragraph" w:styleId="ListParagraph">
    <w:name w:val="List Paragraph"/>
    <w:basedOn w:val="Normal"/>
    <w:uiPriority w:val="34"/>
    <w:qFormat/>
    <w:rsid w:val="00E863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4572CF"/>
    <w:rPr>
      <w:rFonts w:ascii="Calibri" w:eastAsia="Calibri" w:hAnsi="Calibri"/>
      <w:sz w:val="22"/>
      <w:szCs w:val="22"/>
    </w:rPr>
  </w:style>
  <w:style w:type="character" w:customStyle="1" w:styleId="ft">
    <w:name w:val="ft"/>
    <w:basedOn w:val="DefaultParagraphFont"/>
    <w:rsid w:val="005F335E"/>
  </w:style>
  <w:style w:type="character" w:styleId="Hyperlink">
    <w:name w:val="Hyperlink"/>
    <w:basedOn w:val="DefaultParagraphFont"/>
    <w:rsid w:val="00C37946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DA13D2"/>
    <w:pPr>
      <w:jc w:val="center"/>
    </w:pPr>
    <w:rPr>
      <w:rFonts w:ascii="Arial" w:hAnsi="Arial" w:cs="Arial"/>
      <w:b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A13D2"/>
    <w:rPr>
      <w:rFonts w:ascii="Arial" w:hAnsi="Arial" w:cs="Arial"/>
      <w:b/>
      <w:sz w:val="22"/>
      <w:szCs w:val="22"/>
    </w:rPr>
  </w:style>
  <w:style w:type="paragraph" w:styleId="BalloonText">
    <w:name w:val="Balloon Text"/>
    <w:basedOn w:val="Normal"/>
    <w:link w:val="BalloonTextChar"/>
    <w:rsid w:val="00E45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E5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21757"/>
    <w:rPr>
      <w:rFonts w:ascii="Garamond" w:hAnsi="Garamond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9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ACOG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CB850-51B7-41A7-BBBA-92AB4699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Western Arizona Council of Governments</Company>
  <LinksUpToDate>false</LinksUpToDate>
  <CharactersWithSpaces>3709</CharactersWithSpaces>
  <SharedDoc>false</SharedDoc>
  <HLinks>
    <vt:vector size="6" baseType="variant">
      <vt:variant>
        <vt:i4>5636127</vt:i4>
      </vt:variant>
      <vt:variant>
        <vt:i4>0</vt:i4>
      </vt:variant>
      <vt:variant>
        <vt:i4>0</vt:i4>
      </vt:variant>
      <vt:variant>
        <vt:i4>5</vt:i4>
      </vt:variant>
      <vt:variant>
        <vt:lpwstr>http://www.wacog.com/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biancag</dc:creator>
  <cp:lastModifiedBy>czwick</cp:lastModifiedBy>
  <cp:revision>2</cp:revision>
  <cp:lastPrinted>2011-03-03T18:45:00Z</cp:lastPrinted>
  <dcterms:created xsi:type="dcterms:W3CDTF">2011-03-03T23:54:00Z</dcterms:created>
  <dcterms:modified xsi:type="dcterms:W3CDTF">2011-03-03T23:54:00Z</dcterms:modified>
</cp:coreProperties>
</file>